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B892E" w14:textId="3E2E4F5D" w:rsidR="007E6CCE" w:rsidRDefault="00CD6D83" w:rsidP="002E17D0">
      <w:pPr>
        <w:spacing w:after="0"/>
        <w:rPr>
          <w:noProof/>
        </w:rPr>
      </w:pPr>
      <w:r>
        <w:rPr>
          <w:noProof/>
        </w:rPr>
        <w:t>CONCEPTOS: LEGALIDAD, JUSTICIA, ACCIONES DE LOS GOBIERNOS PARA SER JUSTOS Y ACCIONES DE LA CIUDADANIA SOBRE LA JUSTICIA Y LEGALIDAD</w:t>
      </w:r>
    </w:p>
    <w:p w14:paraId="11A77F06" w14:textId="77777777" w:rsidR="00CD6D83" w:rsidRDefault="00CD6D83" w:rsidP="002E17D0">
      <w:pPr>
        <w:spacing w:after="0"/>
        <w:rPr>
          <w:noProof/>
        </w:rPr>
      </w:pPr>
    </w:p>
    <w:p w14:paraId="05DFB7E0" w14:textId="729DCCF6" w:rsidR="00CD6D83" w:rsidRDefault="00CD6D83" w:rsidP="002E17D0">
      <w:pPr>
        <w:spacing w:after="0"/>
        <w:rPr>
          <w:noProof/>
        </w:rPr>
      </w:pPr>
    </w:p>
    <w:p w14:paraId="2ACCE93D" w14:textId="77777777" w:rsidR="00CD6D83" w:rsidRDefault="00CD6D83" w:rsidP="002E17D0">
      <w:pPr>
        <w:spacing w:after="0"/>
        <w:rPr>
          <w:noProof/>
        </w:rPr>
      </w:pPr>
    </w:p>
    <w:p w14:paraId="3405C91B" w14:textId="77777777" w:rsidR="00DB465D" w:rsidRDefault="00DB465D" w:rsidP="002E17D0">
      <w:pPr>
        <w:spacing w:after="0"/>
        <w:rPr>
          <w:noProof/>
        </w:rPr>
      </w:pPr>
    </w:p>
    <w:p w14:paraId="551AD04C" w14:textId="12C41D34" w:rsidR="00552C7D" w:rsidRDefault="009B03F8" w:rsidP="002E17D0">
      <w:pPr>
        <w:spacing w:after="0"/>
        <w:rPr>
          <w:rFonts w:ascii="Century Gothic" w:hAnsi="Century Gothic"/>
          <w:b/>
          <w:bCs/>
          <w:noProof/>
          <w:sz w:val="24"/>
          <w:szCs w:val="24"/>
        </w:rPr>
      </w:pPr>
      <w:r>
        <w:rPr>
          <w:rFonts w:ascii="Century Gothic" w:hAnsi="Century Gothic"/>
          <w:b/>
          <w:bCs/>
          <w:noProof/>
          <w:sz w:val="24"/>
          <w:szCs w:val="24"/>
        </w:rPr>
        <w:t xml:space="preserve">Actividad 1. Observa </w:t>
      </w:r>
      <w:r w:rsidR="00F22904">
        <w:rPr>
          <w:rFonts w:ascii="Century Gothic" w:hAnsi="Century Gothic"/>
          <w:b/>
          <w:bCs/>
          <w:noProof/>
          <w:sz w:val="24"/>
          <w:szCs w:val="24"/>
        </w:rPr>
        <w:t>los siguientes</w:t>
      </w:r>
      <w:r>
        <w:rPr>
          <w:rFonts w:ascii="Century Gothic" w:hAnsi="Century Gothic"/>
          <w:b/>
          <w:bCs/>
          <w:noProof/>
          <w:sz w:val="24"/>
          <w:szCs w:val="24"/>
        </w:rPr>
        <w:t xml:space="preserve"> videos, ¿que tienen en común? con el conocimiento que tienes  define lo que </w:t>
      </w:r>
      <w:r w:rsidR="00552C7D">
        <w:rPr>
          <w:rFonts w:ascii="Century Gothic" w:hAnsi="Century Gothic"/>
          <w:b/>
          <w:bCs/>
          <w:noProof/>
          <w:sz w:val="24"/>
          <w:szCs w:val="24"/>
        </w:rPr>
        <w:t>son justicia y legalidad para ti.</w:t>
      </w:r>
    </w:p>
    <w:p w14:paraId="292C8858" w14:textId="2C777375" w:rsidR="00552C7D" w:rsidRDefault="00552C7D" w:rsidP="002E17D0">
      <w:pPr>
        <w:spacing w:after="0"/>
        <w:rPr>
          <w:rFonts w:ascii="Century Gothic" w:hAnsi="Century Gothic"/>
          <w:b/>
          <w:bCs/>
          <w:noProof/>
          <w:sz w:val="24"/>
          <w:szCs w:val="24"/>
        </w:rPr>
      </w:pPr>
      <w:r>
        <w:rPr>
          <w:rFonts w:ascii="Century Gothic" w:hAnsi="Century Gothic"/>
          <w:b/>
          <w:bCs/>
          <w:noProof/>
          <w:sz w:val="24"/>
          <w:szCs w:val="24"/>
        </w:rPr>
        <w:t>Comenta porque estando en el año 2020, aún hay injusticias</w:t>
      </w:r>
    </w:p>
    <w:p w14:paraId="7D952106" w14:textId="6D0B32EE" w:rsidR="00552C7D" w:rsidRDefault="00552C7D" w:rsidP="002E17D0">
      <w:pPr>
        <w:spacing w:after="0"/>
        <w:rPr>
          <w:rFonts w:ascii="Century Gothic" w:hAnsi="Century Gothic"/>
          <w:b/>
          <w:bCs/>
          <w:noProof/>
          <w:sz w:val="24"/>
          <w:szCs w:val="24"/>
        </w:rPr>
      </w:pPr>
      <w:r>
        <w:rPr>
          <w:rFonts w:ascii="Century Gothic" w:hAnsi="Century Gothic"/>
          <w:b/>
          <w:bCs/>
          <w:noProof/>
          <w:sz w:val="24"/>
          <w:szCs w:val="24"/>
        </w:rPr>
        <w:t>Plasmalo en tu cuaderno y manda una foto la clase.</w:t>
      </w:r>
    </w:p>
    <w:p w14:paraId="61ADB74A" w14:textId="605D8233" w:rsidR="00552C7D" w:rsidRDefault="00552C7D" w:rsidP="002E17D0">
      <w:pPr>
        <w:spacing w:after="0"/>
        <w:rPr>
          <w:rFonts w:ascii="Century Gothic" w:hAnsi="Century Gothic"/>
          <w:b/>
          <w:bCs/>
          <w:noProof/>
          <w:sz w:val="24"/>
          <w:szCs w:val="24"/>
        </w:rPr>
      </w:pPr>
    </w:p>
    <w:p w14:paraId="7E58C314" w14:textId="40D9DD35" w:rsidR="00552C7D" w:rsidRDefault="00552C7D" w:rsidP="002E17D0">
      <w:pPr>
        <w:spacing w:after="0"/>
      </w:pPr>
      <w:r>
        <w:rPr>
          <w:rFonts w:ascii="Century Gothic" w:hAnsi="Century Gothic"/>
          <w:noProof/>
          <w:sz w:val="24"/>
          <w:szCs w:val="24"/>
        </w:rPr>
        <w:t xml:space="preserve">Imagen del golfo, injusticia en contra de indigenas, Xal.flv, consultado el 19 de marzo de 2020, disponible en: </w:t>
      </w:r>
      <w:hyperlink r:id="rId7" w:history="1">
        <w:r>
          <w:rPr>
            <w:rStyle w:val="Hipervnculo"/>
          </w:rPr>
          <w:t>https://www.youtube.com/watch?v=dbXdc9ZaECY</w:t>
        </w:r>
      </w:hyperlink>
    </w:p>
    <w:p w14:paraId="010816CB" w14:textId="35913CB1" w:rsidR="00552C7D" w:rsidRDefault="00552C7D" w:rsidP="002E17D0">
      <w:pPr>
        <w:spacing w:after="0"/>
      </w:pPr>
    </w:p>
    <w:p w14:paraId="1FD223C0" w14:textId="35A904E4" w:rsidR="00552C7D" w:rsidRPr="00F22904" w:rsidRDefault="00552C7D" w:rsidP="002E17D0">
      <w:pPr>
        <w:spacing w:after="0"/>
        <w:rPr>
          <w:rFonts w:ascii="Century Gothic" w:hAnsi="Century Gothic"/>
        </w:rPr>
      </w:pPr>
      <w:proofErr w:type="spellStart"/>
      <w:r w:rsidRPr="00F22904">
        <w:rPr>
          <w:rFonts w:ascii="Century Gothic" w:hAnsi="Century Gothic"/>
        </w:rPr>
        <w:t>Afpes</w:t>
      </w:r>
      <w:proofErr w:type="spellEnd"/>
      <w:r w:rsidRPr="00F22904">
        <w:rPr>
          <w:rFonts w:ascii="Century Gothic" w:hAnsi="Century Gothic"/>
        </w:rPr>
        <w:t xml:space="preserve">, Policía en EEUU “sólo matamos negros”, consultado el 19 de marzo de 2020, disponible en: </w:t>
      </w:r>
      <w:hyperlink r:id="rId8" w:history="1">
        <w:r w:rsidRPr="00F22904">
          <w:rPr>
            <w:rStyle w:val="Hipervnculo"/>
            <w:rFonts w:ascii="Century Gothic" w:hAnsi="Century Gothic"/>
          </w:rPr>
          <w:t>https://www.youtube.com/watch?v=jZHhI8fSoug</w:t>
        </w:r>
      </w:hyperlink>
    </w:p>
    <w:p w14:paraId="302D7D77" w14:textId="5C330184" w:rsidR="00552C7D" w:rsidRPr="00F22904" w:rsidRDefault="00552C7D" w:rsidP="002E17D0">
      <w:pPr>
        <w:spacing w:after="0"/>
        <w:rPr>
          <w:rFonts w:ascii="Century Gothic" w:hAnsi="Century Gothic"/>
        </w:rPr>
      </w:pPr>
    </w:p>
    <w:p w14:paraId="2BCE0324" w14:textId="08A10E30" w:rsidR="00552C7D" w:rsidRDefault="00552C7D" w:rsidP="002E17D0">
      <w:pPr>
        <w:spacing w:after="0"/>
        <w:rPr>
          <w:rFonts w:ascii="Century Gothic" w:hAnsi="Century Gothic"/>
        </w:rPr>
      </w:pPr>
      <w:proofErr w:type="spellStart"/>
      <w:r w:rsidRPr="00F22904">
        <w:rPr>
          <w:rFonts w:ascii="Century Gothic" w:hAnsi="Century Gothic"/>
        </w:rPr>
        <w:t>Euronews</w:t>
      </w:r>
      <w:proofErr w:type="spellEnd"/>
      <w:r w:rsidRPr="00F22904">
        <w:rPr>
          <w:rFonts w:ascii="Century Gothic" w:hAnsi="Century Gothic"/>
        </w:rPr>
        <w:t xml:space="preserve"> en español, </w:t>
      </w:r>
      <w:r w:rsidRPr="00F22904">
        <w:rPr>
          <w:rFonts w:ascii="Century Gothic" w:hAnsi="Century Gothic"/>
        </w:rPr>
        <w:t>México a medio gas por una histórica huelga de mujeres</w:t>
      </w:r>
      <w:r w:rsidRPr="00F22904">
        <w:rPr>
          <w:rFonts w:ascii="Century Gothic" w:hAnsi="Century Gothic"/>
        </w:rPr>
        <w:t xml:space="preserve">, consultado el 19 de marzo de 2020, disponible en: </w:t>
      </w:r>
      <w:hyperlink r:id="rId9" w:history="1">
        <w:r w:rsidR="00F22904" w:rsidRPr="00F22904">
          <w:rPr>
            <w:rStyle w:val="Hipervnculo"/>
            <w:rFonts w:ascii="Century Gothic" w:hAnsi="Century Gothic"/>
          </w:rPr>
          <w:t>https://www.youtube.com/watch?v=0RaTT3cE0LI</w:t>
        </w:r>
      </w:hyperlink>
    </w:p>
    <w:p w14:paraId="25AA070E" w14:textId="06DD5FBC" w:rsidR="00F22904" w:rsidRDefault="00F22904" w:rsidP="002E17D0">
      <w:pPr>
        <w:spacing w:after="0"/>
        <w:rPr>
          <w:rFonts w:ascii="Century Gothic" w:hAnsi="Century Gothic"/>
        </w:rPr>
      </w:pPr>
    </w:p>
    <w:p w14:paraId="73B11507" w14:textId="4DBA51C9" w:rsidR="00EF7735" w:rsidRPr="0022113D" w:rsidRDefault="00F22904" w:rsidP="0022113D">
      <w:pPr>
        <w:spacing w:after="0"/>
        <w:rPr>
          <w:rFonts w:ascii="Century Gothic" w:hAnsi="Century Gothic"/>
          <w:b/>
          <w:bCs/>
        </w:rPr>
      </w:pPr>
      <w:r w:rsidRPr="0022113D">
        <w:rPr>
          <w:rFonts w:ascii="Century Gothic" w:hAnsi="Century Gothic"/>
          <w:b/>
          <w:bCs/>
        </w:rPr>
        <w:t xml:space="preserve">Actividad 2. </w:t>
      </w:r>
      <w:r w:rsidR="00D75D57" w:rsidRPr="0022113D">
        <w:rPr>
          <w:rFonts w:ascii="Century Gothic" w:hAnsi="Century Gothic"/>
          <w:b/>
          <w:bCs/>
        </w:rPr>
        <w:t xml:space="preserve">Escucha </w:t>
      </w:r>
      <w:r w:rsidR="00DF4E19" w:rsidRPr="0022113D">
        <w:rPr>
          <w:rFonts w:ascii="Century Gothic" w:hAnsi="Century Gothic"/>
          <w:b/>
          <w:bCs/>
        </w:rPr>
        <w:t xml:space="preserve">los </w:t>
      </w:r>
      <w:r w:rsidR="00D75D57" w:rsidRPr="0022113D">
        <w:rPr>
          <w:rFonts w:ascii="Century Gothic" w:hAnsi="Century Gothic"/>
          <w:b/>
          <w:bCs/>
        </w:rPr>
        <w:t>audio</w:t>
      </w:r>
      <w:r w:rsidR="00DF4E19" w:rsidRPr="0022113D">
        <w:rPr>
          <w:rFonts w:ascii="Century Gothic" w:hAnsi="Century Gothic"/>
          <w:b/>
          <w:bCs/>
        </w:rPr>
        <w:t xml:space="preserve">s </w:t>
      </w:r>
      <w:r w:rsidRPr="0022113D">
        <w:rPr>
          <w:rFonts w:ascii="Century Gothic" w:hAnsi="Century Gothic"/>
          <w:b/>
          <w:bCs/>
        </w:rPr>
        <w:t>sobre la importancia de la justicia y la legalidad en la con</w:t>
      </w:r>
      <w:r w:rsidR="00D75D57" w:rsidRPr="0022113D">
        <w:rPr>
          <w:rFonts w:ascii="Century Gothic" w:hAnsi="Century Gothic"/>
          <w:b/>
          <w:bCs/>
        </w:rPr>
        <w:t>vivencia</w:t>
      </w:r>
      <w:r w:rsidR="00DF4E19" w:rsidRPr="0022113D">
        <w:rPr>
          <w:rFonts w:ascii="Century Gothic" w:hAnsi="Century Gothic"/>
          <w:b/>
          <w:bCs/>
        </w:rPr>
        <w:t xml:space="preserve"> y contesta estas preguntas:  </w:t>
      </w:r>
      <w:r w:rsidR="0022113D" w:rsidRPr="0022113D">
        <w:rPr>
          <w:rFonts w:ascii="Century Gothic" w:hAnsi="Century Gothic"/>
          <w:b/>
          <w:bCs/>
        </w:rPr>
        <w:t>(envía evidencia de las respuestas</w:t>
      </w:r>
      <w:r w:rsidR="0022113D">
        <w:rPr>
          <w:rFonts w:ascii="Century Gothic" w:hAnsi="Century Gothic"/>
          <w:b/>
          <w:bCs/>
        </w:rPr>
        <w:t>)</w:t>
      </w:r>
    </w:p>
    <w:p w14:paraId="47911892" w14:textId="25854ED9" w:rsidR="00DF4E19" w:rsidRDefault="00DF4E19" w:rsidP="00DF4E19">
      <w:pPr>
        <w:spacing w:after="0"/>
      </w:pPr>
    </w:p>
    <w:p w14:paraId="062E955B" w14:textId="7F671F52" w:rsidR="00DF4E19" w:rsidRPr="0022113D" w:rsidRDefault="00DF4E19" w:rsidP="00DF4E19">
      <w:pPr>
        <w:pStyle w:val="Prrafodelista"/>
        <w:numPr>
          <w:ilvl w:val="0"/>
          <w:numId w:val="3"/>
        </w:numPr>
        <w:spacing w:after="0"/>
        <w:rPr>
          <w:rFonts w:ascii="Century Gothic" w:hAnsi="Century Gothic"/>
        </w:rPr>
      </w:pPr>
      <w:r w:rsidRPr="0022113D">
        <w:rPr>
          <w:rFonts w:ascii="Century Gothic" w:hAnsi="Century Gothic"/>
        </w:rPr>
        <w:t>¿Qué implica la justicia?</w:t>
      </w:r>
    </w:p>
    <w:p w14:paraId="322991CA" w14:textId="082267B8" w:rsidR="00DF4E19" w:rsidRPr="0022113D" w:rsidRDefault="00DF4E19" w:rsidP="00DF4E19">
      <w:pPr>
        <w:pStyle w:val="Prrafodelista"/>
        <w:numPr>
          <w:ilvl w:val="0"/>
          <w:numId w:val="3"/>
        </w:numPr>
        <w:spacing w:after="0"/>
        <w:rPr>
          <w:rFonts w:ascii="Century Gothic" w:hAnsi="Century Gothic"/>
        </w:rPr>
      </w:pPr>
      <w:r w:rsidRPr="0022113D">
        <w:rPr>
          <w:rFonts w:ascii="Century Gothic" w:hAnsi="Century Gothic"/>
        </w:rPr>
        <w:t>¿Dónde debe expresarse la justicia?</w:t>
      </w:r>
    </w:p>
    <w:p w14:paraId="2AF1B345" w14:textId="6511C959" w:rsidR="00DF4E19" w:rsidRPr="0022113D" w:rsidRDefault="00DF4E19" w:rsidP="00DF4E19">
      <w:pPr>
        <w:pStyle w:val="Prrafodelista"/>
        <w:numPr>
          <w:ilvl w:val="0"/>
          <w:numId w:val="3"/>
        </w:numPr>
        <w:spacing w:after="0"/>
        <w:rPr>
          <w:rFonts w:ascii="Century Gothic" w:hAnsi="Century Gothic"/>
        </w:rPr>
      </w:pPr>
      <w:r w:rsidRPr="0022113D">
        <w:rPr>
          <w:rFonts w:ascii="Century Gothic" w:hAnsi="Century Gothic"/>
        </w:rPr>
        <w:t>¿Qué es indispensable para que la sociedad se conduzca con orden?</w:t>
      </w:r>
    </w:p>
    <w:p w14:paraId="76665191" w14:textId="4EC4405C" w:rsidR="00DF4E19" w:rsidRPr="0022113D" w:rsidRDefault="00DF4E19" w:rsidP="00DF4E19">
      <w:pPr>
        <w:pStyle w:val="Prrafodelista"/>
        <w:numPr>
          <w:ilvl w:val="0"/>
          <w:numId w:val="3"/>
        </w:numPr>
        <w:spacing w:after="0"/>
        <w:rPr>
          <w:rFonts w:ascii="Century Gothic" w:hAnsi="Century Gothic"/>
        </w:rPr>
      </w:pPr>
      <w:r w:rsidRPr="0022113D">
        <w:rPr>
          <w:rFonts w:ascii="Century Gothic" w:hAnsi="Century Gothic"/>
        </w:rPr>
        <w:t>¿Dónde debe vivirse la legalidad?</w:t>
      </w:r>
    </w:p>
    <w:p w14:paraId="59E5E1E9" w14:textId="79959C1B" w:rsidR="00DF4E19" w:rsidRPr="0022113D" w:rsidRDefault="00DF4E19" w:rsidP="00DF4E19">
      <w:pPr>
        <w:pStyle w:val="Prrafodelista"/>
        <w:numPr>
          <w:ilvl w:val="0"/>
          <w:numId w:val="3"/>
        </w:numPr>
        <w:spacing w:after="0"/>
        <w:rPr>
          <w:rFonts w:ascii="Century Gothic" w:hAnsi="Century Gothic"/>
        </w:rPr>
      </w:pPr>
      <w:r w:rsidRPr="0022113D">
        <w:rPr>
          <w:rFonts w:ascii="Century Gothic" w:hAnsi="Century Gothic"/>
        </w:rPr>
        <w:t>¿Qué demanda la legalidad?</w:t>
      </w:r>
    </w:p>
    <w:p w14:paraId="7B929E62" w14:textId="3683FB8B" w:rsidR="00DF4E19" w:rsidRPr="0022113D" w:rsidRDefault="0022113D" w:rsidP="00DF4E19">
      <w:pPr>
        <w:pStyle w:val="Prrafodelista"/>
        <w:numPr>
          <w:ilvl w:val="0"/>
          <w:numId w:val="3"/>
        </w:numPr>
        <w:spacing w:after="0"/>
        <w:rPr>
          <w:rFonts w:ascii="Century Gothic" w:hAnsi="Century Gothic"/>
        </w:rPr>
      </w:pPr>
      <w:r w:rsidRPr="0022113D">
        <w:rPr>
          <w:rFonts w:ascii="Century Gothic" w:hAnsi="Century Gothic"/>
        </w:rPr>
        <w:t>Documentos donde están determinados las normas de legalidad</w:t>
      </w:r>
    </w:p>
    <w:p w14:paraId="0055D566" w14:textId="7CF5312D" w:rsidR="0022113D" w:rsidRPr="0022113D" w:rsidRDefault="0022113D" w:rsidP="00DF4E19">
      <w:pPr>
        <w:pStyle w:val="Prrafodelista"/>
        <w:numPr>
          <w:ilvl w:val="0"/>
          <w:numId w:val="3"/>
        </w:numPr>
        <w:spacing w:after="0"/>
        <w:rPr>
          <w:rFonts w:ascii="Century Gothic" w:hAnsi="Century Gothic"/>
        </w:rPr>
      </w:pPr>
      <w:r w:rsidRPr="0022113D">
        <w:rPr>
          <w:rFonts w:ascii="Century Gothic" w:hAnsi="Century Gothic"/>
        </w:rPr>
        <w:t>¿Qué refleja el Estado de derecho?</w:t>
      </w:r>
    </w:p>
    <w:p w14:paraId="656C97C3" w14:textId="5DF5664E" w:rsidR="0022113D" w:rsidRPr="0022113D" w:rsidRDefault="0022113D" w:rsidP="00DF4E19">
      <w:pPr>
        <w:pStyle w:val="Prrafodelista"/>
        <w:numPr>
          <w:ilvl w:val="0"/>
          <w:numId w:val="3"/>
        </w:numPr>
        <w:spacing w:after="0"/>
        <w:rPr>
          <w:rFonts w:ascii="Century Gothic" w:hAnsi="Century Gothic"/>
        </w:rPr>
      </w:pPr>
      <w:r w:rsidRPr="0022113D">
        <w:rPr>
          <w:rFonts w:ascii="Century Gothic" w:hAnsi="Century Gothic"/>
        </w:rPr>
        <w:t>¿qué es indispensable para lograr la justicia?</w:t>
      </w:r>
    </w:p>
    <w:p w14:paraId="06AE55D6" w14:textId="169B17EE" w:rsidR="0022113D" w:rsidRDefault="0022113D" w:rsidP="0022113D">
      <w:pPr>
        <w:pStyle w:val="Prrafodelista"/>
        <w:numPr>
          <w:ilvl w:val="0"/>
          <w:numId w:val="3"/>
        </w:numPr>
        <w:spacing w:after="0"/>
        <w:rPr>
          <w:rFonts w:ascii="Century Gothic" w:hAnsi="Century Gothic"/>
        </w:rPr>
      </w:pPr>
      <w:r w:rsidRPr="0022113D">
        <w:rPr>
          <w:rFonts w:ascii="Century Gothic" w:hAnsi="Century Gothic"/>
        </w:rPr>
        <w:t>¿Cuál es un reto de la</w:t>
      </w:r>
      <w:r>
        <w:rPr>
          <w:rFonts w:ascii="Century Gothic" w:hAnsi="Century Gothic"/>
        </w:rPr>
        <w:t>s</w:t>
      </w:r>
      <w:r w:rsidRPr="0022113D">
        <w:rPr>
          <w:rFonts w:ascii="Century Gothic" w:hAnsi="Century Gothic"/>
        </w:rPr>
        <w:t xml:space="preserve"> sociedades democráticas </w:t>
      </w:r>
      <w:r>
        <w:rPr>
          <w:rFonts w:ascii="Century Gothic" w:hAnsi="Century Gothic"/>
        </w:rPr>
        <w:t>¿</w:t>
      </w:r>
    </w:p>
    <w:p w14:paraId="56F1B078" w14:textId="1038463C" w:rsidR="0022113D" w:rsidRDefault="0022113D" w:rsidP="0022113D">
      <w:pPr>
        <w:spacing w:after="0"/>
        <w:rPr>
          <w:rFonts w:ascii="Century Gothic" w:hAnsi="Century Gothic"/>
        </w:rPr>
      </w:pPr>
    </w:p>
    <w:p w14:paraId="59EB14C8" w14:textId="4615B3E8" w:rsidR="0022113D" w:rsidRPr="009D79CB" w:rsidRDefault="0022113D" w:rsidP="0022113D">
      <w:pPr>
        <w:spacing w:after="0"/>
        <w:rPr>
          <w:rFonts w:ascii="Century Gothic" w:hAnsi="Century Gothic"/>
          <w:b/>
          <w:bCs/>
        </w:rPr>
      </w:pPr>
      <w:r w:rsidRPr="009D79CB">
        <w:rPr>
          <w:rFonts w:ascii="Century Gothic" w:hAnsi="Century Gothic"/>
          <w:b/>
          <w:bCs/>
        </w:rPr>
        <w:t xml:space="preserve">Actividad 3. Recuerda el acontecimiento del 2 de octubre de 1968, si no lo recuerdas puedes </w:t>
      </w:r>
      <w:r w:rsidR="00C91E52" w:rsidRPr="009D79CB">
        <w:rPr>
          <w:rFonts w:ascii="Century Gothic" w:hAnsi="Century Gothic"/>
          <w:b/>
          <w:bCs/>
        </w:rPr>
        <w:t>preguntarles a tus papás sobre el suceso.</w:t>
      </w:r>
    </w:p>
    <w:p w14:paraId="49A3B800" w14:textId="7EA8E757" w:rsidR="00C91E52" w:rsidRPr="009D79CB" w:rsidRDefault="00C91E52" w:rsidP="0022113D">
      <w:pPr>
        <w:spacing w:after="0"/>
        <w:rPr>
          <w:rFonts w:ascii="Century Gothic" w:hAnsi="Century Gothic"/>
          <w:b/>
          <w:bCs/>
        </w:rPr>
      </w:pPr>
      <w:r w:rsidRPr="009D79CB">
        <w:rPr>
          <w:rFonts w:ascii="Century Gothic" w:hAnsi="Century Gothic"/>
          <w:b/>
          <w:bCs/>
        </w:rPr>
        <w:t xml:space="preserve">Lee </w:t>
      </w:r>
      <w:r w:rsidR="007E5CA1" w:rsidRPr="009D79CB">
        <w:rPr>
          <w:rFonts w:ascii="Century Gothic" w:hAnsi="Century Gothic"/>
          <w:b/>
          <w:bCs/>
        </w:rPr>
        <w:t xml:space="preserve">el comunicado que </w:t>
      </w:r>
      <w:r w:rsidRPr="009D79CB">
        <w:rPr>
          <w:rFonts w:ascii="Century Gothic" w:hAnsi="Century Gothic"/>
          <w:b/>
          <w:bCs/>
        </w:rPr>
        <w:t xml:space="preserve"> contiene una explicación de la resolución de la Comisión Ejecutiva de Atención a </w:t>
      </w:r>
      <w:r w:rsidR="007E5CA1" w:rsidRPr="009D79CB">
        <w:rPr>
          <w:rFonts w:ascii="Century Gothic" w:hAnsi="Century Gothic"/>
          <w:b/>
          <w:bCs/>
        </w:rPr>
        <w:t>Víctimas</w:t>
      </w:r>
      <w:r w:rsidRPr="009D79CB">
        <w:rPr>
          <w:rFonts w:ascii="Century Gothic" w:hAnsi="Century Gothic"/>
          <w:b/>
          <w:bCs/>
        </w:rPr>
        <w:t xml:space="preserve"> del Gobierno de la República Mexicana.</w:t>
      </w:r>
      <w:r w:rsidR="009D79CB">
        <w:rPr>
          <w:rFonts w:ascii="Century Gothic" w:hAnsi="Century Gothic"/>
          <w:b/>
          <w:bCs/>
        </w:rPr>
        <w:t xml:space="preserve"> Reflexiona y contesta la pregunta:</w:t>
      </w:r>
    </w:p>
    <w:p w14:paraId="254007E8" w14:textId="247C15A4" w:rsidR="00C91E52" w:rsidRDefault="00C91E52" w:rsidP="0022113D">
      <w:pPr>
        <w:spacing w:after="0"/>
        <w:rPr>
          <w:rFonts w:ascii="Century Gothic" w:hAnsi="Century Gothic"/>
        </w:rPr>
      </w:pPr>
    </w:p>
    <w:p w14:paraId="4756FD8F" w14:textId="29E1F3F0" w:rsidR="00C91E52" w:rsidRDefault="007E5CA1" w:rsidP="0022113D">
      <w:pPr>
        <w:spacing w:after="0"/>
        <w:rPr>
          <w:rFonts w:ascii="Century Gothic" w:hAnsi="Century Gothic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23E753F" wp14:editId="214E0DF5">
            <wp:simplePos x="0" y="0"/>
            <wp:positionH relativeFrom="column">
              <wp:posOffset>107315</wp:posOffset>
            </wp:positionH>
            <wp:positionV relativeFrom="paragraph">
              <wp:posOffset>4330065</wp:posOffset>
            </wp:positionV>
            <wp:extent cx="5612130" cy="2110105"/>
            <wp:effectExtent l="0" t="0" r="7620" b="444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3183D3D" wp14:editId="626F678C">
            <wp:extent cx="5612130" cy="43618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35316" w14:textId="77777777" w:rsidR="00C91E52" w:rsidRDefault="00C91E52" w:rsidP="0022113D">
      <w:pPr>
        <w:spacing w:after="0"/>
        <w:rPr>
          <w:rFonts w:ascii="Century Gothic" w:hAnsi="Century Gothic"/>
        </w:rPr>
      </w:pPr>
    </w:p>
    <w:p w14:paraId="3F28E73F" w14:textId="629A3F0F" w:rsidR="0022113D" w:rsidRPr="0022113D" w:rsidRDefault="0022113D" w:rsidP="0022113D">
      <w:pPr>
        <w:spacing w:after="0"/>
        <w:rPr>
          <w:rFonts w:ascii="Century Gothic" w:hAnsi="Century Gothic"/>
        </w:rPr>
      </w:pPr>
    </w:p>
    <w:p w14:paraId="1977C47E" w14:textId="508F70A9" w:rsidR="0022113D" w:rsidRDefault="0022113D" w:rsidP="0022113D">
      <w:pPr>
        <w:pStyle w:val="Prrafodelista"/>
        <w:spacing w:after="0"/>
        <w:rPr>
          <w:rFonts w:ascii="Century Gothic" w:hAnsi="Century Gothic"/>
        </w:rPr>
      </w:pPr>
    </w:p>
    <w:p w14:paraId="4EE89136" w14:textId="4B17A3DA" w:rsidR="0022113D" w:rsidRDefault="0022113D" w:rsidP="0022113D">
      <w:pPr>
        <w:pStyle w:val="Prrafodelista"/>
        <w:spacing w:after="0"/>
        <w:rPr>
          <w:rFonts w:ascii="Century Gothic" w:hAnsi="Century Gothic"/>
        </w:rPr>
      </w:pPr>
    </w:p>
    <w:p w14:paraId="64F5B6DD" w14:textId="45544A7C" w:rsidR="0022113D" w:rsidRPr="0022113D" w:rsidRDefault="0022113D" w:rsidP="0022113D">
      <w:pPr>
        <w:pStyle w:val="Prrafodelista"/>
        <w:spacing w:after="0"/>
        <w:rPr>
          <w:rFonts w:ascii="Century Gothic" w:hAnsi="Century Gothic"/>
        </w:rPr>
      </w:pPr>
    </w:p>
    <w:p w14:paraId="306C264D" w14:textId="40061CD5" w:rsidR="00EF7735" w:rsidRDefault="00EF7735" w:rsidP="002E17D0">
      <w:pPr>
        <w:spacing w:after="0"/>
      </w:pPr>
    </w:p>
    <w:p w14:paraId="458CEE72" w14:textId="4A269D87" w:rsidR="00EF7735" w:rsidRDefault="00EF7735" w:rsidP="002E17D0">
      <w:pPr>
        <w:spacing w:after="0"/>
      </w:pPr>
    </w:p>
    <w:p w14:paraId="46762C0B" w14:textId="77777777" w:rsidR="00DF4E19" w:rsidRDefault="00DF4E19" w:rsidP="002E17D0">
      <w:pPr>
        <w:spacing w:after="0"/>
      </w:pPr>
    </w:p>
    <w:p w14:paraId="2E2033DD" w14:textId="77777777" w:rsidR="00EF7735" w:rsidRPr="00F22904" w:rsidRDefault="00EF7735" w:rsidP="002E17D0">
      <w:pPr>
        <w:spacing w:after="0"/>
        <w:rPr>
          <w:rFonts w:ascii="Century Gothic" w:hAnsi="Century Gothic"/>
          <w:noProof/>
          <w:sz w:val="24"/>
          <w:szCs w:val="24"/>
        </w:rPr>
      </w:pPr>
    </w:p>
    <w:p w14:paraId="344BF187" w14:textId="5C581148" w:rsidR="009029E9" w:rsidRDefault="009029E9" w:rsidP="002E17D0">
      <w:pPr>
        <w:spacing w:after="0"/>
        <w:rPr>
          <w:rFonts w:ascii="Century Gothic" w:hAnsi="Century Gothic"/>
          <w:noProof/>
          <w:sz w:val="24"/>
          <w:szCs w:val="24"/>
        </w:rPr>
      </w:pPr>
    </w:p>
    <w:p w14:paraId="399BE1DB" w14:textId="345DD1FB" w:rsidR="007E5CA1" w:rsidRDefault="007E5CA1" w:rsidP="002E17D0">
      <w:pPr>
        <w:spacing w:after="0"/>
        <w:rPr>
          <w:rFonts w:ascii="Century Gothic" w:hAnsi="Century Gothic"/>
          <w:noProof/>
          <w:sz w:val="24"/>
          <w:szCs w:val="24"/>
        </w:rPr>
      </w:pPr>
    </w:p>
    <w:p w14:paraId="05D52427" w14:textId="77777777" w:rsidR="00B64AC9" w:rsidRDefault="00B64AC9" w:rsidP="007E6CCE">
      <w:pPr>
        <w:pStyle w:val="Prrafodelista"/>
        <w:spacing w:after="0"/>
        <w:rPr>
          <w:noProof/>
        </w:rPr>
      </w:pPr>
    </w:p>
    <w:p w14:paraId="5CD8930E" w14:textId="77777777" w:rsidR="00B64AC9" w:rsidRDefault="00B64AC9" w:rsidP="007E6CCE">
      <w:pPr>
        <w:pStyle w:val="Prrafodelista"/>
        <w:spacing w:after="0"/>
        <w:rPr>
          <w:noProof/>
        </w:rPr>
      </w:pPr>
    </w:p>
    <w:p w14:paraId="7B8E6456" w14:textId="094AE15C" w:rsidR="00B64AC9" w:rsidRDefault="007E5CA1" w:rsidP="007E6CCE">
      <w:pPr>
        <w:pStyle w:val="Prrafodelista"/>
        <w:spacing w:after="0"/>
        <w:rPr>
          <w:noProof/>
        </w:rPr>
      </w:pPr>
      <w:r>
        <w:rPr>
          <w:noProof/>
        </w:rPr>
        <w:lastRenderedPageBreak/>
        <w:drawing>
          <wp:inline distT="0" distB="0" distL="0" distR="0" wp14:anchorId="6D6D09FA" wp14:editId="0B24A207">
            <wp:extent cx="5600700" cy="36671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44C8F" w14:textId="54BA0F95" w:rsidR="007E5CA1" w:rsidRDefault="007E5CA1" w:rsidP="007E6CCE">
      <w:pPr>
        <w:pStyle w:val="Prrafodelista"/>
        <w:spacing w:after="0"/>
        <w:rPr>
          <w:noProof/>
        </w:rPr>
      </w:pPr>
    </w:p>
    <w:p w14:paraId="00F4985B" w14:textId="4F1E381E" w:rsidR="007E5CA1" w:rsidRPr="00A7137A" w:rsidRDefault="007E5CA1" w:rsidP="007E6CCE">
      <w:pPr>
        <w:pStyle w:val="Prrafodelista"/>
        <w:spacing w:after="0"/>
        <w:rPr>
          <w:rFonts w:ascii="Century Gothic" w:hAnsi="Century Gothic"/>
          <w:noProof/>
        </w:rPr>
      </w:pPr>
      <w:r w:rsidRPr="00A7137A">
        <w:rPr>
          <w:rFonts w:ascii="Century Gothic" w:hAnsi="Century Gothic"/>
          <w:noProof/>
        </w:rPr>
        <w:t xml:space="preserve">¿Cuáles </w:t>
      </w:r>
      <w:r w:rsidR="00A7137A" w:rsidRPr="00A7137A">
        <w:rPr>
          <w:rFonts w:ascii="Century Gothic" w:hAnsi="Century Gothic"/>
          <w:noProof/>
        </w:rPr>
        <w:t>l</w:t>
      </w:r>
      <w:r w:rsidRPr="00A7137A">
        <w:rPr>
          <w:rFonts w:ascii="Century Gothic" w:hAnsi="Century Gothic"/>
          <w:noProof/>
        </w:rPr>
        <w:t>os mecanismos de defencsa de la justicia puedes identificar en el comunicado?</w:t>
      </w:r>
    </w:p>
    <w:p w14:paraId="555BC917" w14:textId="3D3E4A4D" w:rsidR="00A7137A" w:rsidRPr="00A7137A" w:rsidRDefault="00A7137A" w:rsidP="007E6CCE">
      <w:pPr>
        <w:pStyle w:val="Prrafodelista"/>
        <w:spacing w:after="0"/>
        <w:rPr>
          <w:rFonts w:ascii="Century Gothic" w:hAnsi="Century Gothic"/>
          <w:noProof/>
        </w:rPr>
      </w:pPr>
    </w:p>
    <w:p w14:paraId="19B548BD" w14:textId="7646274A" w:rsidR="00A7137A" w:rsidRPr="00A7137A" w:rsidRDefault="00A7137A" w:rsidP="007E6CCE">
      <w:pPr>
        <w:pStyle w:val="Prrafodelista"/>
        <w:spacing w:after="0"/>
        <w:rPr>
          <w:rFonts w:ascii="Century Gothic" w:hAnsi="Century Gothic"/>
          <w:noProof/>
        </w:rPr>
      </w:pPr>
      <w:r w:rsidRPr="00A7137A">
        <w:rPr>
          <w:rFonts w:ascii="Century Gothic" w:hAnsi="Century Gothic"/>
          <w:noProof/>
        </w:rPr>
        <w:t>Ahora haz una tabla donde escribas los mecanismos juridisccionales y una pequeña explicación de dichos conceptos</w:t>
      </w:r>
    </w:p>
    <w:p w14:paraId="7C5E46CD" w14:textId="47CF2FAB" w:rsidR="00A7137A" w:rsidRPr="00A7137A" w:rsidRDefault="00A7137A" w:rsidP="007E6CCE">
      <w:pPr>
        <w:pStyle w:val="Prrafodelista"/>
        <w:spacing w:after="0"/>
        <w:rPr>
          <w:rFonts w:ascii="Century Gothic" w:hAnsi="Century Gothic"/>
          <w:noProof/>
        </w:rPr>
      </w:pPr>
    </w:p>
    <w:p w14:paraId="72647D13" w14:textId="0D72C650" w:rsidR="00A7137A" w:rsidRDefault="00A7137A" w:rsidP="00A7137A">
      <w:pPr>
        <w:pStyle w:val="Prrafodelista"/>
        <w:spacing w:after="0"/>
        <w:jc w:val="center"/>
        <w:rPr>
          <w:rFonts w:ascii="Century Gothic" w:hAnsi="Century Gothic"/>
          <w:b/>
          <w:bCs/>
          <w:noProof/>
        </w:rPr>
      </w:pPr>
      <w:r w:rsidRPr="00A7137A">
        <w:rPr>
          <w:rFonts w:ascii="Century Gothic" w:hAnsi="Century Gothic"/>
          <w:b/>
          <w:bCs/>
          <w:noProof/>
        </w:rPr>
        <w:t>MECANISMOS PARA DEFENDER LA JUSTICIA Y LA LEGALIDAD</w:t>
      </w:r>
    </w:p>
    <w:p w14:paraId="072E9D1E" w14:textId="224E4844" w:rsidR="00A7137A" w:rsidRDefault="00A7137A" w:rsidP="00A7137A">
      <w:pPr>
        <w:pStyle w:val="Prrafodelista"/>
        <w:spacing w:after="0"/>
        <w:jc w:val="center"/>
        <w:rPr>
          <w:rFonts w:ascii="Century Gothic" w:hAnsi="Century Gothic"/>
          <w:b/>
          <w:bCs/>
          <w:noProof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677"/>
        <w:gridCol w:w="5431"/>
      </w:tblGrid>
      <w:tr w:rsidR="00A7137A" w14:paraId="284D905B" w14:textId="77777777" w:rsidTr="00A7137A">
        <w:tc>
          <w:tcPr>
            <w:tcW w:w="2677" w:type="dxa"/>
          </w:tcPr>
          <w:p w14:paraId="0C587788" w14:textId="6C2B0CCD" w:rsidR="00A7137A" w:rsidRDefault="00A7137A" w:rsidP="00A7137A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bCs/>
                <w:noProof/>
              </w:rPr>
            </w:pPr>
            <w:r>
              <w:rPr>
                <w:rFonts w:ascii="Century Gothic" w:hAnsi="Century Gothic"/>
                <w:b/>
                <w:bCs/>
                <w:noProof/>
              </w:rPr>
              <w:t>Mecanismo</w:t>
            </w:r>
          </w:p>
        </w:tc>
        <w:tc>
          <w:tcPr>
            <w:tcW w:w="5431" w:type="dxa"/>
          </w:tcPr>
          <w:p w14:paraId="38EE4804" w14:textId="1286673E" w:rsidR="00A7137A" w:rsidRDefault="00A7137A" w:rsidP="00A7137A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bCs/>
                <w:noProof/>
              </w:rPr>
            </w:pPr>
            <w:r>
              <w:rPr>
                <w:rFonts w:ascii="Century Gothic" w:hAnsi="Century Gothic"/>
                <w:b/>
                <w:bCs/>
                <w:noProof/>
              </w:rPr>
              <w:t>explicación</w:t>
            </w:r>
          </w:p>
        </w:tc>
      </w:tr>
      <w:tr w:rsidR="00A7137A" w14:paraId="624F1E76" w14:textId="77777777" w:rsidTr="00A7137A">
        <w:tc>
          <w:tcPr>
            <w:tcW w:w="2677" w:type="dxa"/>
          </w:tcPr>
          <w:p w14:paraId="42A7B0CD" w14:textId="7946375E" w:rsidR="00A7137A" w:rsidRPr="00A7137A" w:rsidRDefault="00A7137A" w:rsidP="00A7137A">
            <w:pPr>
              <w:pStyle w:val="Prrafodelista"/>
              <w:ind w:left="0"/>
              <w:rPr>
                <w:rFonts w:ascii="Century Gothic" w:hAnsi="Century Gothic"/>
                <w:noProof/>
              </w:rPr>
            </w:pPr>
            <w:r w:rsidRPr="00A7137A">
              <w:rPr>
                <w:rFonts w:ascii="Century Gothic" w:hAnsi="Century Gothic"/>
                <w:noProof/>
              </w:rPr>
              <w:t>Juicio de ámparo</w:t>
            </w:r>
          </w:p>
        </w:tc>
        <w:tc>
          <w:tcPr>
            <w:tcW w:w="5431" w:type="dxa"/>
          </w:tcPr>
          <w:p w14:paraId="363675BA" w14:textId="77777777" w:rsidR="00A7137A" w:rsidRDefault="00A7137A" w:rsidP="00A7137A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bCs/>
                <w:noProof/>
              </w:rPr>
            </w:pPr>
          </w:p>
        </w:tc>
      </w:tr>
      <w:tr w:rsidR="00A7137A" w14:paraId="69B58C04" w14:textId="77777777" w:rsidTr="00A7137A">
        <w:tc>
          <w:tcPr>
            <w:tcW w:w="2677" w:type="dxa"/>
          </w:tcPr>
          <w:p w14:paraId="1050700F" w14:textId="01F51E08" w:rsidR="00A7137A" w:rsidRPr="00A7137A" w:rsidRDefault="00A7137A" w:rsidP="00A7137A">
            <w:pPr>
              <w:pStyle w:val="Prrafodelista"/>
              <w:ind w:left="0"/>
              <w:rPr>
                <w:rFonts w:ascii="Century Gothic" w:hAnsi="Century Gothic"/>
                <w:noProof/>
              </w:rPr>
            </w:pPr>
            <w:r w:rsidRPr="00A7137A">
              <w:rPr>
                <w:rFonts w:ascii="Century Gothic" w:hAnsi="Century Gothic"/>
                <w:noProof/>
              </w:rPr>
              <w:t>Controversia constitucional</w:t>
            </w:r>
          </w:p>
        </w:tc>
        <w:tc>
          <w:tcPr>
            <w:tcW w:w="5431" w:type="dxa"/>
          </w:tcPr>
          <w:p w14:paraId="78E7A518" w14:textId="77777777" w:rsidR="00A7137A" w:rsidRDefault="00A7137A" w:rsidP="00A7137A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bCs/>
                <w:noProof/>
              </w:rPr>
            </w:pPr>
          </w:p>
        </w:tc>
      </w:tr>
      <w:tr w:rsidR="00A7137A" w14:paraId="429C7CED" w14:textId="77777777" w:rsidTr="00A7137A">
        <w:tc>
          <w:tcPr>
            <w:tcW w:w="2677" w:type="dxa"/>
          </w:tcPr>
          <w:p w14:paraId="74C970DB" w14:textId="241FF350" w:rsidR="00A7137A" w:rsidRPr="00A7137A" w:rsidRDefault="00A7137A" w:rsidP="00A7137A">
            <w:pPr>
              <w:pStyle w:val="Prrafodelista"/>
              <w:ind w:left="0"/>
              <w:rPr>
                <w:rFonts w:ascii="Century Gothic" w:hAnsi="Century Gothic"/>
                <w:noProof/>
              </w:rPr>
            </w:pPr>
            <w:r w:rsidRPr="00A7137A">
              <w:rPr>
                <w:rFonts w:ascii="Century Gothic" w:hAnsi="Century Gothic"/>
                <w:noProof/>
              </w:rPr>
              <w:t>Acción de inconstitucionalidad</w:t>
            </w:r>
          </w:p>
        </w:tc>
        <w:tc>
          <w:tcPr>
            <w:tcW w:w="5431" w:type="dxa"/>
          </w:tcPr>
          <w:p w14:paraId="6EFB87FA" w14:textId="77777777" w:rsidR="00A7137A" w:rsidRDefault="00A7137A" w:rsidP="00A7137A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bCs/>
                <w:noProof/>
              </w:rPr>
            </w:pPr>
          </w:p>
        </w:tc>
      </w:tr>
      <w:tr w:rsidR="00A7137A" w14:paraId="69C391D1" w14:textId="77777777" w:rsidTr="00A7137A">
        <w:tc>
          <w:tcPr>
            <w:tcW w:w="2677" w:type="dxa"/>
          </w:tcPr>
          <w:p w14:paraId="08717AB9" w14:textId="5C6CD8C3" w:rsidR="00A7137A" w:rsidRPr="00A7137A" w:rsidRDefault="00A7137A" w:rsidP="00A7137A">
            <w:pPr>
              <w:pStyle w:val="Prrafodelista"/>
              <w:ind w:left="0"/>
              <w:rPr>
                <w:rFonts w:ascii="Century Gothic" w:hAnsi="Century Gothic"/>
                <w:noProof/>
              </w:rPr>
            </w:pPr>
            <w:r w:rsidRPr="00A7137A">
              <w:rPr>
                <w:rFonts w:ascii="Century Gothic" w:hAnsi="Century Gothic"/>
                <w:noProof/>
              </w:rPr>
              <w:t>Juicio político</w:t>
            </w:r>
          </w:p>
        </w:tc>
        <w:tc>
          <w:tcPr>
            <w:tcW w:w="5431" w:type="dxa"/>
          </w:tcPr>
          <w:p w14:paraId="047DD0E5" w14:textId="77777777" w:rsidR="00A7137A" w:rsidRDefault="00A7137A" w:rsidP="00A7137A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bCs/>
                <w:noProof/>
              </w:rPr>
            </w:pPr>
          </w:p>
        </w:tc>
      </w:tr>
      <w:tr w:rsidR="00A7137A" w14:paraId="42C1D33C" w14:textId="77777777" w:rsidTr="00A7137A">
        <w:tc>
          <w:tcPr>
            <w:tcW w:w="2677" w:type="dxa"/>
          </w:tcPr>
          <w:p w14:paraId="0EBDFAB6" w14:textId="0ABCAECB" w:rsidR="00A7137A" w:rsidRPr="00A7137A" w:rsidRDefault="00A7137A" w:rsidP="00A7137A">
            <w:pPr>
              <w:pStyle w:val="Prrafodelista"/>
              <w:ind w:left="0"/>
              <w:rPr>
                <w:rFonts w:ascii="Century Gothic" w:hAnsi="Century Gothic"/>
                <w:noProof/>
              </w:rPr>
            </w:pPr>
            <w:r w:rsidRPr="00A7137A">
              <w:rPr>
                <w:rFonts w:ascii="Century Gothic" w:hAnsi="Century Gothic"/>
                <w:noProof/>
              </w:rPr>
              <w:t>Impugnaciones que violen los derechos político-electorales</w:t>
            </w:r>
          </w:p>
        </w:tc>
        <w:tc>
          <w:tcPr>
            <w:tcW w:w="5431" w:type="dxa"/>
          </w:tcPr>
          <w:p w14:paraId="2947CE4B" w14:textId="77777777" w:rsidR="00A7137A" w:rsidRDefault="00A7137A" w:rsidP="00A7137A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bCs/>
                <w:noProof/>
              </w:rPr>
            </w:pPr>
          </w:p>
        </w:tc>
      </w:tr>
    </w:tbl>
    <w:p w14:paraId="30370D4E" w14:textId="77777777" w:rsidR="00A7137A" w:rsidRPr="00A7137A" w:rsidRDefault="00A7137A" w:rsidP="00A7137A">
      <w:pPr>
        <w:pStyle w:val="Prrafodelista"/>
        <w:spacing w:after="0"/>
        <w:jc w:val="center"/>
        <w:rPr>
          <w:rFonts w:ascii="Century Gothic" w:hAnsi="Century Gothic"/>
          <w:b/>
          <w:bCs/>
          <w:noProof/>
        </w:rPr>
      </w:pPr>
    </w:p>
    <w:p w14:paraId="20AC38CC" w14:textId="62E43A1E" w:rsidR="00B64AC9" w:rsidRDefault="00A7137A" w:rsidP="007E6CCE">
      <w:pPr>
        <w:pStyle w:val="Prrafodelista"/>
        <w:spacing w:after="0"/>
        <w:rPr>
          <w:noProof/>
        </w:rPr>
      </w:pPr>
      <w:r>
        <w:rPr>
          <w:noProof/>
        </w:rPr>
        <w:t>NOTA: PUEDES USAR EL SIGUIENTE TEXTO O INVESTIGAR POR TU PARTE.</w:t>
      </w:r>
    </w:p>
    <w:p w14:paraId="68968C4E" w14:textId="0860C5A0" w:rsidR="00A7137A" w:rsidRDefault="00A7137A" w:rsidP="007E6CCE">
      <w:pPr>
        <w:pStyle w:val="Prrafodelista"/>
        <w:spacing w:after="0"/>
        <w:rPr>
          <w:noProof/>
        </w:rPr>
      </w:pPr>
      <w:r>
        <w:rPr>
          <w:noProof/>
        </w:rPr>
        <w:lastRenderedPageBreak/>
        <w:drawing>
          <wp:inline distT="0" distB="0" distL="0" distR="0" wp14:anchorId="038A401A" wp14:editId="69C9E907">
            <wp:extent cx="5038725" cy="38290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B9FD6" w14:textId="742CC49F" w:rsidR="00B64AC9" w:rsidRDefault="00A7137A" w:rsidP="007E6CCE">
      <w:pPr>
        <w:pStyle w:val="Prrafodelista"/>
        <w:spacing w:after="0"/>
        <w:rPr>
          <w:noProof/>
        </w:rPr>
      </w:pPr>
      <w:r>
        <w:rPr>
          <w:noProof/>
        </w:rPr>
        <w:lastRenderedPageBreak/>
        <w:drawing>
          <wp:inline distT="0" distB="0" distL="0" distR="0" wp14:anchorId="052B5C12" wp14:editId="6B77C8DF">
            <wp:extent cx="4867275" cy="35242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137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CFDF05" wp14:editId="15ABA02E">
            <wp:extent cx="4867275" cy="32861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F9148" w14:textId="77777777" w:rsidR="00B64AC9" w:rsidRDefault="00B64AC9" w:rsidP="007E6CCE">
      <w:pPr>
        <w:pStyle w:val="Prrafodelista"/>
        <w:spacing w:after="0"/>
        <w:rPr>
          <w:noProof/>
        </w:rPr>
      </w:pPr>
    </w:p>
    <w:p w14:paraId="39756E5E" w14:textId="77777777" w:rsidR="00B64AC9" w:rsidRDefault="00B64AC9" w:rsidP="007E6CCE">
      <w:pPr>
        <w:pStyle w:val="Prrafodelista"/>
        <w:spacing w:after="0"/>
        <w:rPr>
          <w:noProof/>
        </w:rPr>
      </w:pPr>
    </w:p>
    <w:p w14:paraId="6917E5B0" w14:textId="77777777" w:rsidR="00B64AC9" w:rsidRDefault="00B64AC9" w:rsidP="007E6CCE">
      <w:pPr>
        <w:pStyle w:val="Prrafodelista"/>
        <w:spacing w:after="0"/>
        <w:rPr>
          <w:noProof/>
        </w:rPr>
      </w:pPr>
    </w:p>
    <w:p w14:paraId="54D36D19" w14:textId="77777777" w:rsidR="00B64AC9" w:rsidRDefault="00B64AC9" w:rsidP="007E6CCE">
      <w:pPr>
        <w:pStyle w:val="Prrafodelista"/>
        <w:spacing w:after="0"/>
        <w:rPr>
          <w:noProof/>
        </w:rPr>
      </w:pPr>
    </w:p>
    <w:p w14:paraId="4E0D41F5" w14:textId="7AD5BE54" w:rsidR="00B64AC9" w:rsidRPr="00A75C10" w:rsidRDefault="009D79CB" w:rsidP="007E6CCE">
      <w:pPr>
        <w:pStyle w:val="Prrafodelista"/>
        <w:spacing w:after="0"/>
        <w:rPr>
          <w:rFonts w:ascii="Century Gothic" w:hAnsi="Century Gothic"/>
          <w:b/>
          <w:bCs/>
          <w:noProof/>
        </w:rPr>
      </w:pPr>
      <w:r w:rsidRPr="00A75C10">
        <w:rPr>
          <w:rFonts w:ascii="Century Gothic" w:hAnsi="Century Gothic"/>
          <w:b/>
          <w:bCs/>
          <w:noProof/>
        </w:rPr>
        <w:lastRenderedPageBreak/>
        <w:t>Actividad 4. Haz una historieta en donde escribas un diálogo con los personajes donde resumas lo aprendido en esta lección.</w:t>
      </w:r>
    </w:p>
    <w:p w14:paraId="74F3888F" w14:textId="6AE3F979" w:rsidR="009D79CB" w:rsidRDefault="009D79CB" w:rsidP="007E6CCE">
      <w:pPr>
        <w:pStyle w:val="Prrafodelista"/>
        <w:spacing w:after="0"/>
        <w:rPr>
          <w:rFonts w:ascii="Century Gothic" w:hAnsi="Century Gothic"/>
          <w:b/>
          <w:bCs/>
          <w:noProof/>
        </w:rPr>
      </w:pPr>
      <w:r w:rsidRPr="00A75C10">
        <w:rPr>
          <w:rFonts w:ascii="Century Gothic" w:hAnsi="Century Gothic"/>
          <w:b/>
          <w:bCs/>
          <w:noProof/>
        </w:rPr>
        <w:t>Por supuesto, escribe solamente las ideas principales.</w:t>
      </w:r>
    </w:p>
    <w:p w14:paraId="46E684CD" w14:textId="14819167" w:rsidR="00A75C10" w:rsidRDefault="00A75C10" w:rsidP="007E6CCE">
      <w:pPr>
        <w:pStyle w:val="Prrafodelista"/>
        <w:spacing w:after="0"/>
        <w:rPr>
          <w:rFonts w:ascii="Century Gothic" w:hAnsi="Century Gothic"/>
          <w:b/>
          <w:bCs/>
          <w:noProof/>
        </w:rPr>
      </w:pPr>
    </w:p>
    <w:p w14:paraId="16154982" w14:textId="77777777" w:rsidR="00A75C10" w:rsidRDefault="00A75C10" w:rsidP="00A75C10">
      <w:pPr>
        <w:pStyle w:val="Prrafodelista"/>
        <w:numPr>
          <w:ilvl w:val="0"/>
          <w:numId w:val="2"/>
        </w:num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Este es un trabajo individual.</w:t>
      </w:r>
    </w:p>
    <w:p w14:paraId="49B1B92C" w14:textId="77777777" w:rsidR="00A75C10" w:rsidRPr="00C94649" w:rsidRDefault="00A75C10" w:rsidP="00A75C10">
      <w:pPr>
        <w:pStyle w:val="Prrafodelista"/>
        <w:numPr>
          <w:ilvl w:val="0"/>
          <w:numId w:val="2"/>
        </w:numPr>
        <w:spacing w:after="0"/>
        <w:rPr>
          <w:rFonts w:ascii="Century Gothic" w:hAnsi="Century Gothic"/>
        </w:rPr>
      </w:pPr>
      <w:r w:rsidRPr="00C94649">
        <w:rPr>
          <w:rFonts w:ascii="Century Gothic" w:hAnsi="Century Gothic"/>
        </w:rPr>
        <w:t xml:space="preserve">ve a la dirección del sitio web </w:t>
      </w:r>
      <w:hyperlink r:id="rId16" w:history="1">
        <w:r w:rsidRPr="00C94649">
          <w:rPr>
            <w:rStyle w:val="Hipervnculo"/>
            <w:rFonts w:ascii="Century Gothic" w:hAnsi="Century Gothic"/>
          </w:rPr>
          <w:t>https://app-es.pixton.com/</w:t>
        </w:r>
      </w:hyperlink>
    </w:p>
    <w:p w14:paraId="4219A89F" w14:textId="77777777" w:rsidR="00A75C10" w:rsidRPr="00C94649" w:rsidRDefault="00A75C10" w:rsidP="00A75C10">
      <w:pPr>
        <w:pStyle w:val="Prrafodelista"/>
        <w:numPr>
          <w:ilvl w:val="0"/>
          <w:numId w:val="2"/>
        </w:numPr>
        <w:spacing w:after="0"/>
        <w:rPr>
          <w:rFonts w:ascii="Century Gothic" w:hAnsi="Century Gothic"/>
        </w:rPr>
      </w:pPr>
      <w:r w:rsidRPr="00C94649">
        <w:rPr>
          <w:rFonts w:ascii="Century Gothic" w:hAnsi="Century Gothic"/>
        </w:rPr>
        <w:t xml:space="preserve">haz </w:t>
      </w:r>
      <w:proofErr w:type="spellStart"/>
      <w:r w:rsidRPr="00C94649">
        <w:rPr>
          <w:rFonts w:ascii="Century Gothic" w:hAnsi="Century Gothic"/>
        </w:rPr>
        <w:t>click</w:t>
      </w:r>
      <w:proofErr w:type="spellEnd"/>
      <w:r w:rsidRPr="00C94649">
        <w:rPr>
          <w:rFonts w:ascii="Century Gothic" w:hAnsi="Century Gothic"/>
        </w:rPr>
        <w:t xml:space="preserve"> en</w:t>
      </w:r>
      <w:r>
        <w:rPr>
          <w:rFonts w:ascii="Century Gothic" w:hAnsi="Century Gothic"/>
        </w:rPr>
        <w:t>:</w:t>
      </w:r>
      <w:r w:rsidRPr="00C94649">
        <w:rPr>
          <w:rFonts w:ascii="Century Gothic" w:hAnsi="Century Gothic"/>
        </w:rPr>
        <w:t xml:space="preserve"> para alumnado</w:t>
      </w:r>
    </w:p>
    <w:p w14:paraId="6D66BB38" w14:textId="7FA4F182" w:rsidR="00A75C10" w:rsidRPr="00C94649" w:rsidRDefault="00A75C10" w:rsidP="00A75C10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 w:rsidRPr="00C94649">
        <w:rPr>
          <w:rFonts w:ascii="Century Gothic" w:hAnsi="Century Gothic"/>
        </w:rPr>
        <w:t xml:space="preserve">escribe este código de la clase </w:t>
      </w:r>
      <w:r w:rsidRPr="00C94649">
        <w:rPr>
          <w:rFonts w:ascii="Century Gothic" w:hAnsi="Century Gothic"/>
          <w:b/>
          <w:bCs/>
          <w:sz w:val="24"/>
          <w:szCs w:val="24"/>
        </w:rPr>
        <w:t xml:space="preserve"> </w:t>
      </w:r>
      <w:r w:rsidRPr="00A75C10">
        <w:rPr>
          <w:rFonts w:ascii="Helvetica" w:hAnsi="Helvetica"/>
          <w:sz w:val="28"/>
          <w:szCs w:val="2"/>
          <w:shd w:val="clear" w:color="auto" w:fill="E0E0E0"/>
        </w:rPr>
        <w:t>bm89m</w:t>
      </w:r>
    </w:p>
    <w:p w14:paraId="19293CEC" w14:textId="77777777" w:rsidR="00A75C10" w:rsidRPr="00C94649" w:rsidRDefault="00A75C10" w:rsidP="00A75C10">
      <w:pPr>
        <w:pStyle w:val="Prrafodelista"/>
        <w:numPr>
          <w:ilvl w:val="0"/>
          <w:numId w:val="2"/>
        </w:numPr>
        <w:spacing w:after="0"/>
        <w:rPr>
          <w:rFonts w:ascii="Century Gothic" w:hAnsi="Century Gothic"/>
        </w:rPr>
      </w:pPr>
      <w:r w:rsidRPr="00C94649">
        <w:rPr>
          <w:rFonts w:ascii="Century Gothic" w:hAnsi="Century Gothic"/>
        </w:rPr>
        <w:t xml:space="preserve">inicia sesión con </w:t>
      </w:r>
      <w:proofErr w:type="spellStart"/>
      <w:r w:rsidRPr="00C94649">
        <w:rPr>
          <w:rFonts w:ascii="Century Gothic" w:hAnsi="Century Gothic"/>
        </w:rPr>
        <w:t>google</w:t>
      </w:r>
      <w:proofErr w:type="spellEnd"/>
    </w:p>
    <w:p w14:paraId="5E12DAA9" w14:textId="77777777" w:rsidR="00A75C10" w:rsidRDefault="00A75C10" w:rsidP="00A75C10">
      <w:pPr>
        <w:pStyle w:val="Prrafodelista"/>
        <w:numPr>
          <w:ilvl w:val="0"/>
          <w:numId w:val="2"/>
        </w:numPr>
        <w:spacing w:after="0"/>
        <w:rPr>
          <w:rFonts w:ascii="Century Gothic" w:hAnsi="Century Gothic"/>
        </w:rPr>
      </w:pPr>
      <w:r w:rsidRPr="00C94649">
        <w:rPr>
          <w:rFonts w:ascii="Century Gothic" w:hAnsi="Century Gothic"/>
        </w:rPr>
        <w:t>comienza a hacer la historieta</w:t>
      </w:r>
    </w:p>
    <w:p w14:paraId="145B76B0" w14:textId="77777777" w:rsidR="00A75C10" w:rsidRDefault="00A75C10" w:rsidP="00A75C10">
      <w:pPr>
        <w:pStyle w:val="Prrafodelista"/>
        <w:numPr>
          <w:ilvl w:val="0"/>
          <w:numId w:val="2"/>
        </w:num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Debe constar de explicación del problema, estrategia de resolución de conflicto (los momentos de discusión, argumentación, diálogo, mediación de los personajes) y resolución del conflicto.</w:t>
      </w:r>
    </w:p>
    <w:p w14:paraId="13E509FE" w14:textId="77777777" w:rsidR="00A75C10" w:rsidRDefault="00A75C10" w:rsidP="00A75C10">
      <w:pPr>
        <w:pStyle w:val="Prrafodelista"/>
        <w:numPr>
          <w:ilvl w:val="0"/>
          <w:numId w:val="2"/>
        </w:num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Al terminar dale </w:t>
      </w:r>
      <w:proofErr w:type="spellStart"/>
      <w:r>
        <w:rPr>
          <w:rFonts w:ascii="Century Gothic" w:hAnsi="Century Gothic"/>
        </w:rPr>
        <w:t>click</w:t>
      </w:r>
      <w:proofErr w:type="spellEnd"/>
      <w:r>
        <w:rPr>
          <w:rFonts w:ascii="Century Gothic" w:hAnsi="Century Gothic"/>
        </w:rPr>
        <w:t xml:space="preserve"> a imprimir como </w:t>
      </w:r>
      <w:proofErr w:type="spellStart"/>
      <w:r>
        <w:rPr>
          <w:rFonts w:ascii="Century Gothic" w:hAnsi="Century Gothic"/>
        </w:rPr>
        <w:t>pdf</w:t>
      </w:r>
      <w:proofErr w:type="spellEnd"/>
      <w:r>
        <w:rPr>
          <w:rFonts w:ascii="Century Gothic" w:hAnsi="Century Gothic"/>
        </w:rPr>
        <w:t>.</w:t>
      </w:r>
    </w:p>
    <w:p w14:paraId="54BD16C3" w14:textId="77777777" w:rsidR="00A75C10" w:rsidRDefault="00A75C10" w:rsidP="00A75C10">
      <w:pPr>
        <w:pStyle w:val="Prrafodelista"/>
        <w:numPr>
          <w:ilvl w:val="0"/>
          <w:numId w:val="2"/>
        </w:num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Compártela en el muro de Google classroom en la fecha indicada</w:t>
      </w:r>
    </w:p>
    <w:p w14:paraId="751F073C" w14:textId="77777777" w:rsidR="00A75C10" w:rsidRPr="00AB6BCD" w:rsidRDefault="00A75C10" w:rsidP="00A75C10">
      <w:pPr>
        <w:pStyle w:val="Prrafodelista"/>
        <w:numPr>
          <w:ilvl w:val="0"/>
          <w:numId w:val="2"/>
        </w:numPr>
        <w:spacing w:after="0"/>
        <w:rPr>
          <w:noProof/>
        </w:rPr>
      </w:pPr>
      <w:r w:rsidRPr="00E3703C">
        <w:rPr>
          <w:rFonts w:ascii="Century Gothic" w:hAnsi="Century Gothic"/>
          <w:b/>
          <w:bCs/>
        </w:rPr>
        <w:t>NOTA IMPORTANTE: USA SOLO LOS ELEMENTOS GRATIS, JAMÁS LE DES EN LO QUE TE COBRAN</w:t>
      </w:r>
    </w:p>
    <w:p w14:paraId="4265852E" w14:textId="77777777" w:rsidR="00A75C10" w:rsidRPr="00A35321" w:rsidRDefault="00A75C10" w:rsidP="00A75C10">
      <w:pPr>
        <w:pStyle w:val="Prrafodelista"/>
        <w:numPr>
          <w:ilvl w:val="0"/>
          <w:numId w:val="2"/>
        </w:numPr>
        <w:spacing w:after="0"/>
        <w:rPr>
          <w:noProof/>
        </w:rPr>
      </w:pPr>
      <w:r>
        <w:rPr>
          <w:rFonts w:ascii="Century Gothic" w:hAnsi="Century Gothic"/>
          <w:b/>
          <w:bCs/>
        </w:rPr>
        <w:t>Todas tus dudas puedes hacerlas por Google classroom.</w:t>
      </w:r>
    </w:p>
    <w:p w14:paraId="4BB2FD44" w14:textId="77777777" w:rsidR="00A75C10" w:rsidRDefault="00A75C10" w:rsidP="00A75C10">
      <w:pPr>
        <w:spacing w:after="0"/>
        <w:rPr>
          <w:noProof/>
        </w:rPr>
      </w:pPr>
    </w:p>
    <w:p w14:paraId="49B3E998" w14:textId="77777777" w:rsidR="00A75C10" w:rsidRPr="00A75C10" w:rsidRDefault="00A75C10" w:rsidP="007E6CCE">
      <w:pPr>
        <w:pStyle w:val="Prrafodelista"/>
        <w:spacing w:after="0"/>
        <w:rPr>
          <w:rFonts w:ascii="Century Gothic" w:hAnsi="Century Gothic"/>
          <w:b/>
          <w:bCs/>
          <w:noProof/>
        </w:rPr>
      </w:pPr>
    </w:p>
    <w:p w14:paraId="5BD38845" w14:textId="77777777" w:rsidR="009D79CB" w:rsidRDefault="009D79CB" w:rsidP="007E6CCE">
      <w:pPr>
        <w:pStyle w:val="Prrafodelista"/>
        <w:spacing w:after="0"/>
        <w:rPr>
          <w:noProof/>
        </w:rPr>
      </w:pPr>
    </w:p>
    <w:p w14:paraId="6DA820BA" w14:textId="77777777" w:rsidR="00B64AC9" w:rsidRDefault="00B64AC9" w:rsidP="007E6CCE">
      <w:pPr>
        <w:pStyle w:val="Prrafodelista"/>
        <w:spacing w:after="0"/>
        <w:rPr>
          <w:noProof/>
        </w:rPr>
      </w:pPr>
    </w:p>
    <w:p w14:paraId="65FC7FC5" w14:textId="77777777" w:rsidR="00B64AC9" w:rsidRDefault="00B64AC9" w:rsidP="007E6CCE">
      <w:pPr>
        <w:pStyle w:val="Prrafodelista"/>
        <w:spacing w:after="0"/>
        <w:rPr>
          <w:noProof/>
        </w:rPr>
      </w:pPr>
    </w:p>
    <w:p w14:paraId="22BEA0AE" w14:textId="77777777" w:rsidR="00B64AC9" w:rsidRDefault="00B64AC9" w:rsidP="007E6CCE">
      <w:pPr>
        <w:pStyle w:val="Prrafodelista"/>
        <w:spacing w:after="0"/>
        <w:rPr>
          <w:noProof/>
        </w:rPr>
      </w:pPr>
    </w:p>
    <w:p w14:paraId="0626ED36" w14:textId="31936D92" w:rsidR="00B64AC9" w:rsidRDefault="009913D2" w:rsidP="007E6CCE">
      <w:pPr>
        <w:pStyle w:val="Prrafodelista"/>
        <w:spacing w:after="0"/>
        <w:rPr>
          <w:noProof/>
        </w:rPr>
      </w:pPr>
      <w:r>
        <w:rPr>
          <w:noProof/>
        </w:rPr>
        <w:lastRenderedPageBreak/>
        <w:drawing>
          <wp:inline distT="0" distB="0" distL="0" distR="0" wp14:anchorId="6906009E" wp14:editId="5DDFDE1F">
            <wp:extent cx="5612130" cy="4700270"/>
            <wp:effectExtent l="0" t="0" r="762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70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6D45C" w14:textId="77777777" w:rsidR="00B64AC9" w:rsidRDefault="00B64AC9" w:rsidP="007E6CCE">
      <w:pPr>
        <w:pStyle w:val="Prrafodelista"/>
        <w:spacing w:after="0"/>
        <w:rPr>
          <w:noProof/>
        </w:rPr>
      </w:pPr>
    </w:p>
    <w:p w14:paraId="69ED998C" w14:textId="77777777" w:rsidR="00B64AC9" w:rsidRDefault="00B64AC9" w:rsidP="007E6CCE">
      <w:pPr>
        <w:pStyle w:val="Prrafodelista"/>
        <w:spacing w:after="0"/>
        <w:rPr>
          <w:noProof/>
        </w:rPr>
      </w:pPr>
    </w:p>
    <w:p w14:paraId="5B287EAD" w14:textId="6AF3149A" w:rsidR="00B64AC9" w:rsidRDefault="00CF2C24" w:rsidP="007E6CCE">
      <w:pPr>
        <w:pStyle w:val="Prrafodelista"/>
        <w:spacing w:after="0"/>
        <w:rPr>
          <w:noProof/>
        </w:rPr>
      </w:pPr>
      <w:r>
        <w:rPr>
          <w:noProof/>
        </w:rPr>
        <w:t>.</w:t>
      </w:r>
    </w:p>
    <w:p w14:paraId="3B90A57D" w14:textId="77777777" w:rsidR="00B64AC9" w:rsidRDefault="00B64AC9" w:rsidP="007E6CCE">
      <w:pPr>
        <w:pStyle w:val="Prrafodelista"/>
        <w:spacing w:after="0"/>
        <w:rPr>
          <w:noProof/>
        </w:rPr>
      </w:pPr>
    </w:p>
    <w:p w14:paraId="372982CE" w14:textId="77777777" w:rsidR="00B64AC9" w:rsidRDefault="00B64AC9" w:rsidP="007E6CCE">
      <w:pPr>
        <w:pStyle w:val="Prrafodelista"/>
        <w:spacing w:after="0"/>
        <w:rPr>
          <w:noProof/>
        </w:rPr>
      </w:pPr>
    </w:p>
    <w:p w14:paraId="4E8BDCDF" w14:textId="77777777" w:rsidR="00B64AC9" w:rsidRDefault="00B64AC9" w:rsidP="007E6CCE">
      <w:pPr>
        <w:pStyle w:val="Prrafodelista"/>
        <w:spacing w:after="0"/>
        <w:rPr>
          <w:noProof/>
        </w:rPr>
      </w:pPr>
    </w:p>
    <w:p w14:paraId="66A52E27" w14:textId="77777777" w:rsidR="00B64AC9" w:rsidRDefault="00B64AC9" w:rsidP="007E6CCE">
      <w:pPr>
        <w:pStyle w:val="Prrafodelista"/>
        <w:spacing w:after="0"/>
        <w:rPr>
          <w:noProof/>
        </w:rPr>
      </w:pPr>
    </w:p>
    <w:p w14:paraId="69E87185" w14:textId="77777777" w:rsidR="00B64AC9" w:rsidRDefault="00B64AC9" w:rsidP="007E6CCE">
      <w:pPr>
        <w:pStyle w:val="Prrafodelista"/>
        <w:spacing w:after="0"/>
        <w:rPr>
          <w:noProof/>
        </w:rPr>
      </w:pPr>
    </w:p>
    <w:p w14:paraId="1557F5FA" w14:textId="77777777" w:rsidR="00B64AC9" w:rsidRDefault="00B64AC9" w:rsidP="007E6CCE">
      <w:pPr>
        <w:pStyle w:val="Prrafodelista"/>
        <w:spacing w:after="0"/>
        <w:rPr>
          <w:noProof/>
        </w:rPr>
      </w:pPr>
    </w:p>
    <w:p w14:paraId="6A84388E" w14:textId="77777777" w:rsidR="00B64AC9" w:rsidRDefault="00B64AC9" w:rsidP="007E6CCE">
      <w:pPr>
        <w:pStyle w:val="Prrafodelista"/>
        <w:spacing w:after="0"/>
        <w:rPr>
          <w:noProof/>
        </w:rPr>
      </w:pPr>
    </w:p>
    <w:p w14:paraId="6D7A9D63" w14:textId="77777777" w:rsidR="00B64AC9" w:rsidRDefault="00B64AC9" w:rsidP="007E6CCE">
      <w:pPr>
        <w:pStyle w:val="Prrafodelista"/>
        <w:spacing w:after="0"/>
        <w:rPr>
          <w:noProof/>
        </w:rPr>
      </w:pPr>
    </w:p>
    <w:p w14:paraId="13F4DE32" w14:textId="77777777" w:rsidR="00B64AC9" w:rsidRDefault="00B64AC9" w:rsidP="007E6CCE">
      <w:pPr>
        <w:pStyle w:val="Prrafodelista"/>
        <w:spacing w:after="0"/>
        <w:rPr>
          <w:noProof/>
        </w:rPr>
      </w:pPr>
    </w:p>
    <w:p w14:paraId="33FCE820" w14:textId="77777777" w:rsidR="00B64AC9" w:rsidRDefault="00B64AC9" w:rsidP="007E6CCE">
      <w:pPr>
        <w:pStyle w:val="Prrafodelista"/>
        <w:spacing w:after="0"/>
        <w:rPr>
          <w:noProof/>
        </w:rPr>
      </w:pPr>
    </w:p>
    <w:p w14:paraId="0861E3CD" w14:textId="77777777" w:rsidR="00B64AC9" w:rsidRDefault="00B64AC9" w:rsidP="007E6CCE">
      <w:pPr>
        <w:pStyle w:val="Prrafodelista"/>
        <w:spacing w:after="0"/>
        <w:rPr>
          <w:noProof/>
        </w:rPr>
      </w:pPr>
    </w:p>
    <w:p w14:paraId="2E6CF096" w14:textId="77777777" w:rsidR="00B64AC9" w:rsidRDefault="00B64AC9" w:rsidP="007E6CCE">
      <w:pPr>
        <w:pStyle w:val="Prrafodelista"/>
        <w:spacing w:after="0"/>
        <w:rPr>
          <w:noProof/>
        </w:rPr>
      </w:pPr>
    </w:p>
    <w:p w14:paraId="24567E6A" w14:textId="77777777" w:rsidR="007E6CCE" w:rsidRDefault="007E6CCE" w:rsidP="002E17D0">
      <w:pPr>
        <w:spacing w:after="0"/>
        <w:rPr>
          <w:noProof/>
        </w:rPr>
      </w:pPr>
    </w:p>
    <w:p w14:paraId="0A44303F" w14:textId="185948AF" w:rsidR="00A35321" w:rsidRPr="00A35321" w:rsidRDefault="00A35321" w:rsidP="00A35321">
      <w:pPr>
        <w:spacing w:after="0"/>
        <w:rPr>
          <w:rFonts w:ascii="Century Gothic" w:hAnsi="Century Gothic" w:cs="Arial"/>
          <w:sz w:val="20"/>
          <w:szCs w:val="20"/>
        </w:rPr>
      </w:pPr>
      <w:r w:rsidRPr="00A35321">
        <w:rPr>
          <w:rFonts w:ascii="Century Gothic" w:hAnsi="Century Gothic" w:cs="Arial"/>
          <w:b/>
          <w:sz w:val="20"/>
          <w:szCs w:val="20"/>
        </w:rPr>
        <w:lastRenderedPageBreak/>
        <w:t xml:space="preserve">Evaluación de las actividades: </w:t>
      </w:r>
      <w:r w:rsidRPr="00A35321">
        <w:rPr>
          <w:rFonts w:ascii="Century Gothic" w:hAnsi="Century Gothic" w:cs="Arial"/>
          <w:sz w:val="20"/>
          <w:szCs w:val="20"/>
        </w:rPr>
        <w:t xml:space="preserve"> El valor de este trabajo es de </w:t>
      </w:r>
      <w:r w:rsidR="003B27A2">
        <w:rPr>
          <w:rFonts w:ascii="Century Gothic" w:hAnsi="Century Gothic" w:cs="Arial"/>
          <w:sz w:val="20"/>
          <w:szCs w:val="20"/>
        </w:rPr>
        <w:t>15</w:t>
      </w:r>
      <w:r w:rsidRPr="00A35321">
        <w:rPr>
          <w:rFonts w:ascii="Century Gothic" w:hAnsi="Century Gothic" w:cs="Arial"/>
          <w:sz w:val="20"/>
          <w:szCs w:val="20"/>
        </w:rPr>
        <w:t>% con respecto a la evaluación del tercer trimestre. Para asignar una calificación, se usará la siguiente rúbrica:</w:t>
      </w: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5"/>
        <w:gridCol w:w="2693"/>
        <w:gridCol w:w="2694"/>
      </w:tblGrid>
      <w:tr w:rsidR="009913D2" w:rsidRPr="00A35321" w14:paraId="4675999C" w14:textId="77777777" w:rsidTr="0059544B">
        <w:tc>
          <w:tcPr>
            <w:tcW w:w="1560" w:type="dxa"/>
          </w:tcPr>
          <w:p w14:paraId="74FB9A47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35A9B3D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>Nivel eficiente</w:t>
            </w:r>
          </w:p>
        </w:tc>
        <w:tc>
          <w:tcPr>
            <w:tcW w:w="2693" w:type="dxa"/>
          </w:tcPr>
          <w:p w14:paraId="76026054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>Nivel medio</w:t>
            </w:r>
          </w:p>
        </w:tc>
        <w:tc>
          <w:tcPr>
            <w:tcW w:w="2694" w:type="dxa"/>
          </w:tcPr>
          <w:p w14:paraId="54366961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>Nivel deficiente</w:t>
            </w:r>
          </w:p>
        </w:tc>
      </w:tr>
      <w:tr w:rsidR="009913D2" w:rsidRPr="00A35321" w14:paraId="1943FFF6" w14:textId="77777777" w:rsidTr="0059544B">
        <w:tc>
          <w:tcPr>
            <w:tcW w:w="1560" w:type="dxa"/>
          </w:tcPr>
          <w:p w14:paraId="2892DAAD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 xml:space="preserve">Entrega </w:t>
            </w:r>
          </w:p>
        </w:tc>
        <w:tc>
          <w:tcPr>
            <w:tcW w:w="2835" w:type="dxa"/>
          </w:tcPr>
          <w:p w14:paraId="24DBF2FE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>Entrega el trabajo en la fecha establecida, o antes</w:t>
            </w:r>
          </w:p>
          <w:p w14:paraId="2505D371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6B8D4F5E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272AC7A1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2F393658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>Puntos: 2</w:t>
            </w:r>
          </w:p>
        </w:tc>
        <w:tc>
          <w:tcPr>
            <w:tcW w:w="2693" w:type="dxa"/>
          </w:tcPr>
          <w:p w14:paraId="40E6930E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>Entrega el trabajo, pero de 1 a 2 días después de la fecha establecida</w:t>
            </w:r>
          </w:p>
          <w:p w14:paraId="68A445B1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01128DB1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3FD2727A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 xml:space="preserve">Puntos: 1 ½ </w:t>
            </w:r>
          </w:p>
        </w:tc>
        <w:tc>
          <w:tcPr>
            <w:tcW w:w="2694" w:type="dxa"/>
          </w:tcPr>
          <w:p w14:paraId="077E8E7D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>Entrega el trabajo después de dos días de la fecha establecida, o no lo entrega.</w:t>
            </w:r>
          </w:p>
          <w:p w14:paraId="1D2CFA06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61807CE3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>Puntos: 0</w:t>
            </w:r>
          </w:p>
        </w:tc>
      </w:tr>
      <w:tr w:rsidR="009913D2" w:rsidRPr="00A35321" w14:paraId="53A9560D" w14:textId="77777777" w:rsidTr="0059544B">
        <w:tc>
          <w:tcPr>
            <w:tcW w:w="1560" w:type="dxa"/>
          </w:tcPr>
          <w:p w14:paraId="60BF3EA2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>Ortografía y puntuación</w:t>
            </w:r>
          </w:p>
        </w:tc>
        <w:tc>
          <w:tcPr>
            <w:tcW w:w="2835" w:type="dxa"/>
          </w:tcPr>
          <w:p w14:paraId="23D2A485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>El trabajo es presentado con perfecta ortografía y signos de puntuación adecuados:</w:t>
            </w:r>
          </w:p>
          <w:p w14:paraId="62FE49B9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505F1C04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>Puntos: 2</w:t>
            </w:r>
          </w:p>
        </w:tc>
        <w:tc>
          <w:tcPr>
            <w:tcW w:w="2693" w:type="dxa"/>
          </w:tcPr>
          <w:p w14:paraId="6BC2AF2D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>El trabajo es presentado con algunas faltas de ortografía, puntuación o errores de dedo:</w:t>
            </w:r>
          </w:p>
          <w:p w14:paraId="26C73681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4382AEBB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>Puntos: 1</w:t>
            </w:r>
          </w:p>
        </w:tc>
        <w:tc>
          <w:tcPr>
            <w:tcW w:w="2694" w:type="dxa"/>
          </w:tcPr>
          <w:p w14:paraId="07761ACC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>El trabajo tiene una gran cantidad de faltas de ortografía, puntuación y tecleado</w:t>
            </w:r>
          </w:p>
          <w:p w14:paraId="58EEB5EF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58C68A02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>Puntos: ½</w:t>
            </w:r>
          </w:p>
        </w:tc>
      </w:tr>
      <w:tr w:rsidR="009913D2" w:rsidRPr="00A35321" w14:paraId="0FD7739E" w14:textId="77777777" w:rsidTr="0059544B">
        <w:tc>
          <w:tcPr>
            <w:tcW w:w="1560" w:type="dxa"/>
          </w:tcPr>
          <w:p w14:paraId="22571D12" w14:textId="59F6D448" w:rsidR="009913D2" w:rsidRPr="00A35321" w:rsidRDefault="009913D2" w:rsidP="009913D2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Definiciones y cuestionario</w:t>
            </w:r>
          </w:p>
        </w:tc>
        <w:tc>
          <w:tcPr>
            <w:tcW w:w="2835" w:type="dxa"/>
          </w:tcPr>
          <w:p w14:paraId="7E4EE3DE" w14:textId="77777777" w:rsidR="009913D2" w:rsidRPr="00A35321" w:rsidRDefault="009913D2" w:rsidP="009913D2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 xml:space="preserve">Contesta con coherencia todas las preguntas 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y las definiciones no están copiadas sino son propias </w:t>
            </w:r>
            <w:r w:rsidRPr="00A35321">
              <w:rPr>
                <w:rFonts w:ascii="Century Gothic" w:hAnsi="Century Gothic" w:cs="Arial"/>
                <w:sz w:val="20"/>
                <w:szCs w:val="20"/>
              </w:rPr>
              <w:t>y las publica en el muro</w:t>
            </w:r>
          </w:p>
          <w:p w14:paraId="3388A4A0" w14:textId="77777777" w:rsidR="009913D2" w:rsidRPr="00A35321" w:rsidRDefault="009913D2" w:rsidP="009913D2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25725280" w14:textId="1C205409" w:rsidR="009913D2" w:rsidRPr="00A35321" w:rsidRDefault="009913D2" w:rsidP="009913D2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>Puntos: 1 ½</w:t>
            </w:r>
          </w:p>
        </w:tc>
        <w:tc>
          <w:tcPr>
            <w:tcW w:w="2693" w:type="dxa"/>
          </w:tcPr>
          <w:p w14:paraId="272681E5" w14:textId="77777777" w:rsidR="009913D2" w:rsidRPr="00A35321" w:rsidRDefault="009913D2" w:rsidP="009913D2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 xml:space="preserve">Contesta con coherencia no todas las preguntas y 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las definiciones no están muy precisas y las </w:t>
            </w:r>
            <w:r w:rsidRPr="00A35321">
              <w:rPr>
                <w:rFonts w:ascii="Century Gothic" w:hAnsi="Century Gothic" w:cs="Arial"/>
                <w:sz w:val="20"/>
                <w:szCs w:val="20"/>
              </w:rPr>
              <w:t>publica solo las respuestas y no las preguntas en el muro</w:t>
            </w:r>
          </w:p>
          <w:p w14:paraId="0B51E57E" w14:textId="77777777" w:rsidR="009913D2" w:rsidRPr="00A35321" w:rsidRDefault="009913D2" w:rsidP="009913D2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7B2E72E4" w14:textId="5FDDC832" w:rsidR="009913D2" w:rsidRPr="00A35321" w:rsidRDefault="009913D2" w:rsidP="009913D2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>Puntos: 1</w:t>
            </w:r>
          </w:p>
        </w:tc>
        <w:tc>
          <w:tcPr>
            <w:tcW w:w="2694" w:type="dxa"/>
          </w:tcPr>
          <w:p w14:paraId="33393648" w14:textId="77777777" w:rsidR="009913D2" w:rsidRPr="00A35321" w:rsidRDefault="009913D2" w:rsidP="009913D2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>Contesta con poca coherencia las preguntas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, copias las definiciones </w:t>
            </w:r>
            <w:r w:rsidRPr="00A35321">
              <w:rPr>
                <w:rFonts w:ascii="Century Gothic" w:hAnsi="Century Gothic" w:cs="Arial"/>
                <w:sz w:val="20"/>
                <w:szCs w:val="20"/>
              </w:rPr>
              <w:t>y  no las publica todas en el muro</w:t>
            </w:r>
          </w:p>
          <w:p w14:paraId="34E44020" w14:textId="77777777" w:rsidR="009913D2" w:rsidRPr="00A35321" w:rsidRDefault="009913D2" w:rsidP="009913D2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7CCE426E" w14:textId="337CC88B" w:rsidR="009913D2" w:rsidRPr="00A35321" w:rsidRDefault="009913D2" w:rsidP="009913D2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>Puntos:  ½</w:t>
            </w:r>
          </w:p>
        </w:tc>
      </w:tr>
      <w:tr w:rsidR="009913D2" w:rsidRPr="00A35321" w14:paraId="6388456B" w14:textId="77777777" w:rsidTr="0059544B">
        <w:tc>
          <w:tcPr>
            <w:tcW w:w="1560" w:type="dxa"/>
          </w:tcPr>
          <w:p w14:paraId="577B3F67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>Cuadro de texto</w:t>
            </w:r>
          </w:p>
        </w:tc>
        <w:tc>
          <w:tcPr>
            <w:tcW w:w="2835" w:type="dxa"/>
          </w:tcPr>
          <w:p w14:paraId="2E3C2571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>El alumno  escribe las semejanzas y diferencias de la mediación y el diálogo mostrando que leyó el texto, lo copia en una hoja de Word y lo envía la maestra.</w:t>
            </w:r>
          </w:p>
          <w:p w14:paraId="54751D6B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2BF662A5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>Puntos: 1 ½</w:t>
            </w:r>
          </w:p>
        </w:tc>
        <w:tc>
          <w:tcPr>
            <w:tcW w:w="2693" w:type="dxa"/>
          </w:tcPr>
          <w:p w14:paraId="26332670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>El alumno  escribe las semejanzas y diferencias de la mediación y el diálogo, pero no  lo copia en Word y lo envía la maestra.</w:t>
            </w:r>
          </w:p>
          <w:p w14:paraId="13567001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76139D9E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>Puntos: 1</w:t>
            </w:r>
          </w:p>
        </w:tc>
        <w:tc>
          <w:tcPr>
            <w:tcW w:w="2694" w:type="dxa"/>
          </w:tcPr>
          <w:p w14:paraId="6992ACA2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>El alumno  escribe las semejanzas y diferencias de la mediación y el diálogo, no muestra conocimiento del tema y lo envía.</w:t>
            </w:r>
          </w:p>
          <w:p w14:paraId="3AF5B4F8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  <w:p w14:paraId="7F2C5A11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>Puntos: ½</w:t>
            </w:r>
          </w:p>
        </w:tc>
      </w:tr>
      <w:tr w:rsidR="009913D2" w:rsidRPr="00A35321" w14:paraId="068295EE" w14:textId="77777777" w:rsidTr="0059544B">
        <w:tc>
          <w:tcPr>
            <w:tcW w:w="1560" w:type="dxa"/>
          </w:tcPr>
          <w:p w14:paraId="7DDC14D3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>Historieta</w:t>
            </w:r>
          </w:p>
        </w:tc>
        <w:tc>
          <w:tcPr>
            <w:tcW w:w="2835" w:type="dxa"/>
          </w:tcPr>
          <w:p w14:paraId="7F17E5A0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>El alumno demuestra un análisis crítico del material estudiado y lo plasma en la historieta,  ofrece ideas personales, reflexiona sobre los aspectos más importantes de los temas de estudio, se hace evidente que leyó y observó los videos.</w:t>
            </w:r>
          </w:p>
          <w:p w14:paraId="52D11872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3AA3A7DA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>Puntos: 2</w:t>
            </w:r>
          </w:p>
        </w:tc>
        <w:tc>
          <w:tcPr>
            <w:tcW w:w="2693" w:type="dxa"/>
          </w:tcPr>
          <w:p w14:paraId="336B3940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>El alumno entrega su historieta, pero el diálogo es corto, no muestra la comprensión total de los temas ni un análisis personal profundo de la información.</w:t>
            </w:r>
          </w:p>
          <w:p w14:paraId="33802B09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56FFC97E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2DE1BCB8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48119F6F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671E2ED4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>Puntos: 1</w:t>
            </w:r>
          </w:p>
        </w:tc>
        <w:tc>
          <w:tcPr>
            <w:tcW w:w="2694" w:type="dxa"/>
          </w:tcPr>
          <w:p w14:paraId="0BF75C20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 xml:space="preserve">El alumno no entrega la historieta ni tiene conclusiones personales sobre su trabajo. </w:t>
            </w:r>
          </w:p>
          <w:p w14:paraId="2B95FAB0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33BEFB38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40B85F8C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7C364D48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4A3FB1AD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089010B1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19DD1DC9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52CC666F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>Puntos: 0</w:t>
            </w:r>
          </w:p>
        </w:tc>
      </w:tr>
      <w:tr w:rsidR="009913D2" w:rsidRPr="00A35321" w14:paraId="3AEFBE33" w14:textId="77777777" w:rsidTr="0059544B">
        <w:tc>
          <w:tcPr>
            <w:tcW w:w="1560" w:type="dxa"/>
          </w:tcPr>
          <w:p w14:paraId="5ABE8AA0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A35321">
              <w:rPr>
                <w:rFonts w:ascii="Century Gothic" w:hAnsi="Century Gothic" w:cs="Arial"/>
                <w:sz w:val="20"/>
                <w:szCs w:val="20"/>
              </w:rPr>
              <w:t>TOTAL</w:t>
            </w:r>
          </w:p>
        </w:tc>
        <w:tc>
          <w:tcPr>
            <w:tcW w:w="2835" w:type="dxa"/>
          </w:tcPr>
          <w:p w14:paraId="5AD8FAAF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115EE41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516215EB" w14:textId="77777777" w:rsidR="00A35321" w:rsidRPr="00A35321" w:rsidRDefault="00A35321" w:rsidP="0059544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1A607E99" w14:textId="6D3AAB4A" w:rsidR="00A35321" w:rsidRDefault="00A35321" w:rsidP="00ED3888">
      <w:pPr>
        <w:spacing w:after="0"/>
        <w:rPr>
          <w:rFonts w:ascii="Century Gothic" w:hAnsi="Century Gothic"/>
          <w:sz w:val="20"/>
          <w:szCs w:val="20"/>
        </w:rPr>
      </w:pPr>
    </w:p>
    <w:p w14:paraId="7ECA2D9D" w14:textId="2D44EA6E" w:rsidR="009913D2" w:rsidRDefault="009913D2" w:rsidP="00ED3888">
      <w:pPr>
        <w:spacing w:after="0"/>
        <w:rPr>
          <w:rFonts w:ascii="Century Gothic" w:hAnsi="Century Gothic"/>
          <w:sz w:val="20"/>
          <w:szCs w:val="20"/>
        </w:rPr>
      </w:pPr>
    </w:p>
    <w:p w14:paraId="47E24452" w14:textId="1B16DD46" w:rsidR="009913D2" w:rsidRDefault="009913D2" w:rsidP="00ED3888">
      <w:p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BIBLIOGRAFÍA</w:t>
      </w:r>
    </w:p>
    <w:p w14:paraId="57338DEA" w14:textId="6FD81F6C" w:rsidR="009913D2" w:rsidRDefault="009913D2" w:rsidP="00ED3888">
      <w:pPr>
        <w:spacing w:after="0"/>
        <w:rPr>
          <w:rFonts w:ascii="Century Gothic" w:hAnsi="Century Gothic"/>
          <w:sz w:val="20"/>
          <w:szCs w:val="20"/>
        </w:rPr>
      </w:pPr>
    </w:p>
    <w:p w14:paraId="63047DB9" w14:textId="77777777" w:rsidR="009913D2" w:rsidRDefault="009913D2" w:rsidP="009913D2">
      <w:pPr>
        <w:spacing w:after="0"/>
      </w:pPr>
      <w:r>
        <w:rPr>
          <w:rFonts w:ascii="Century Gothic" w:hAnsi="Century Gothic"/>
          <w:noProof/>
          <w:sz w:val="24"/>
          <w:szCs w:val="24"/>
        </w:rPr>
        <w:t xml:space="preserve">Imagen del golfo, injusticia en contra de indigenas, Xal.flv, consultado el 19 de marzo de 2020, disponible en: </w:t>
      </w:r>
      <w:hyperlink r:id="rId18" w:history="1">
        <w:r>
          <w:rPr>
            <w:rStyle w:val="Hipervnculo"/>
          </w:rPr>
          <w:t>https://www.youtube.com/watch?v=dbXdc9ZaECY</w:t>
        </w:r>
      </w:hyperlink>
    </w:p>
    <w:p w14:paraId="3E5811DA" w14:textId="77777777" w:rsidR="009913D2" w:rsidRDefault="009913D2" w:rsidP="009913D2">
      <w:pPr>
        <w:spacing w:after="0"/>
      </w:pPr>
    </w:p>
    <w:p w14:paraId="53B1A466" w14:textId="77777777" w:rsidR="009913D2" w:rsidRPr="00F22904" w:rsidRDefault="009913D2" w:rsidP="009913D2">
      <w:pPr>
        <w:spacing w:after="0"/>
        <w:rPr>
          <w:rFonts w:ascii="Century Gothic" w:hAnsi="Century Gothic"/>
        </w:rPr>
      </w:pPr>
      <w:proofErr w:type="spellStart"/>
      <w:r w:rsidRPr="00F22904">
        <w:rPr>
          <w:rFonts w:ascii="Century Gothic" w:hAnsi="Century Gothic"/>
        </w:rPr>
        <w:t>Afpes</w:t>
      </w:r>
      <w:proofErr w:type="spellEnd"/>
      <w:r w:rsidRPr="00F22904">
        <w:rPr>
          <w:rFonts w:ascii="Century Gothic" w:hAnsi="Century Gothic"/>
        </w:rPr>
        <w:t xml:space="preserve">, Policía en EEUU “sólo matamos negros”, consultado el 19 de marzo de 2020, disponible en: </w:t>
      </w:r>
      <w:hyperlink r:id="rId19" w:history="1">
        <w:r w:rsidRPr="00F22904">
          <w:rPr>
            <w:rStyle w:val="Hipervnculo"/>
            <w:rFonts w:ascii="Century Gothic" w:hAnsi="Century Gothic"/>
          </w:rPr>
          <w:t>https://www.youtube.com/watch?v=jZHhI8fSoug</w:t>
        </w:r>
      </w:hyperlink>
    </w:p>
    <w:p w14:paraId="60FCAC7A" w14:textId="77777777" w:rsidR="009913D2" w:rsidRPr="00F22904" w:rsidRDefault="009913D2" w:rsidP="009913D2">
      <w:pPr>
        <w:spacing w:after="0"/>
        <w:rPr>
          <w:rFonts w:ascii="Century Gothic" w:hAnsi="Century Gothic"/>
        </w:rPr>
      </w:pPr>
    </w:p>
    <w:p w14:paraId="5871B2D7" w14:textId="77777777" w:rsidR="009913D2" w:rsidRDefault="009913D2" w:rsidP="009913D2">
      <w:pPr>
        <w:spacing w:after="0"/>
        <w:rPr>
          <w:rFonts w:ascii="Century Gothic" w:hAnsi="Century Gothic"/>
        </w:rPr>
      </w:pPr>
      <w:proofErr w:type="spellStart"/>
      <w:r w:rsidRPr="00F22904">
        <w:rPr>
          <w:rFonts w:ascii="Century Gothic" w:hAnsi="Century Gothic"/>
        </w:rPr>
        <w:t>Euronews</w:t>
      </w:r>
      <w:proofErr w:type="spellEnd"/>
      <w:r w:rsidRPr="00F22904">
        <w:rPr>
          <w:rFonts w:ascii="Century Gothic" w:hAnsi="Century Gothic"/>
        </w:rPr>
        <w:t xml:space="preserve"> en español, México a medio gas por una histórica huelga de mujeres, consultado el 19 de marzo de 2020, disponible en: </w:t>
      </w:r>
      <w:hyperlink r:id="rId20" w:history="1">
        <w:r w:rsidRPr="00F22904">
          <w:rPr>
            <w:rStyle w:val="Hipervnculo"/>
            <w:rFonts w:ascii="Century Gothic" w:hAnsi="Century Gothic"/>
          </w:rPr>
          <w:t>https://www.youtube.com/watch?v=0RaTT3cE0LI</w:t>
        </w:r>
      </w:hyperlink>
    </w:p>
    <w:p w14:paraId="513A7522" w14:textId="1CE6B8E0" w:rsidR="009913D2" w:rsidRDefault="009913D2" w:rsidP="00ED3888">
      <w:pPr>
        <w:spacing w:after="0"/>
        <w:rPr>
          <w:rFonts w:ascii="Century Gothic" w:hAnsi="Century Gothic"/>
          <w:sz w:val="20"/>
          <w:szCs w:val="20"/>
        </w:rPr>
      </w:pPr>
    </w:p>
    <w:p w14:paraId="5A4F29E3" w14:textId="2A06D25E" w:rsidR="009913D2" w:rsidRDefault="009913D2" w:rsidP="00ED3888">
      <w:pPr>
        <w:spacing w:after="0"/>
        <w:rPr>
          <w:rFonts w:ascii="Century Gothic" w:hAnsi="Century Gothic"/>
          <w:sz w:val="20"/>
          <w:szCs w:val="20"/>
        </w:rPr>
      </w:pPr>
    </w:p>
    <w:p w14:paraId="2918F4E2" w14:textId="04ACD16F" w:rsidR="009913D2" w:rsidRPr="0075615B" w:rsidRDefault="009913D2" w:rsidP="009913D2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Conde Flores, Laura Gabriela, 2019, Interacciones, formación cívica y ética</w:t>
      </w:r>
      <w:r w:rsidR="00874970">
        <w:rPr>
          <w:rFonts w:ascii="Century Gothic" w:hAnsi="Century Gothic"/>
        </w:rPr>
        <w:t xml:space="preserve"> 3, </w:t>
      </w:r>
      <w:bookmarkStart w:id="0" w:name="_GoBack"/>
      <w:bookmarkEnd w:id="0"/>
      <w:r>
        <w:rPr>
          <w:rFonts w:ascii="Century Gothic" w:hAnsi="Century Gothic"/>
        </w:rPr>
        <w:t>México, Pearson educación de México S.A. de C.V.</w:t>
      </w:r>
    </w:p>
    <w:p w14:paraId="62C11F03" w14:textId="77777777" w:rsidR="009913D2" w:rsidRPr="00A35321" w:rsidRDefault="009913D2" w:rsidP="00ED3888">
      <w:pPr>
        <w:spacing w:after="0"/>
        <w:rPr>
          <w:rFonts w:ascii="Century Gothic" w:hAnsi="Century Gothic"/>
          <w:sz w:val="20"/>
          <w:szCs w:val="20"/>
        </w:rPr>
      </w:pPr>
    </w:p>
    <w:sectPr w:rsidR="009913D2" w:rsidRPr="00A35321">
      <w:headerReference w:type="defaul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22790B" w14:textId="77777777" w:rsidR="00C201AC" w:rsidRDefault="00C201AC" w:rsidP="002E17D0">
      <w:pPr>
        <w:spacing w:after="0" w:line="240" w:lineRule="auto"/>
      </w:pPr>
      <w:r>
        <w:separator/>
      </w:r>
    </w:p>
  </w:endnote>
  <w:endnote w:type="continuationSeparator" w:id="0">
    <w:p w14:paraId="60CABABD" w14:textId="77777777" w:rsidR="00C201AC" w:rsidRDefault="00C201AC" w:rsidP="002E1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A759A2" w14:textId="77777777" w:rsidR="00C201AC" w:rsidRDefault="00C201AC" w:rsidP="002E17D0">
      <w:pPr>
        <w:spacing w:after="0" w:line="240" w:lineRule="auto"/>
      </w:pPr>
      <w:r>
        <w:separator/>
      </w:r>
    </w:p>
  </w:footnote>
  <w:footnote w:type="continuationSeparator" w:id="0">
    <w:p w14:paraId="0C4D122D" w14:textId="77777777" w:rsidR="00C201AC" w:rsidRDefault="00C201AC" w:rsidP="002E17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E7A237" w14:textId="77777777" w:rsidR="002E17D0" w:rsidRDefault="002E17D0">
    <w:pPr>
      <w:pStyle w:val="Encabezado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509AC683" wp14:editId="50952BB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26670" b="19685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ln/>
                    </wps:spPr>
                    <wps:style>
                      <a:lnRef idx="3">
                        <a:schemeClr val="lt1"/>
                      </a:lnRef>
                      <a:fillRef idx="1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1D2B74" w14:textId="4A015312" w:rsidR="00927F36" w:rsidRPr="00927F36" w:rsidRDefault="00927F36">
                          <w:pPr>
                            <w:pStyle w:val="Encabezado"/>
                            <w:jc w:val="center"/>
                            <w:rPr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927F36">
                            <w:rPr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  <w:t xml:space="preserve">FORMACIÓN CÍVICA Y ÉTICA </w:t>
                          </w:r>
                          <w:r w:rsidR="00CD6D83">
                            <w:rPr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  <w:t>noveno</w:t>
                          </w:r>
                          <w:r w:rsidRPr="00927F36">
                            <w:rPr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  <w:t xml:space="preserve"> GRADO</w:t>
                          </w:r>
                        </w:p>
                        <w:p w14:paraId="0E1F06D0" w14:textId="1D7573EC" w:rsidR="002E17D0" w:rsidRPr="00927F36" w:rsidRDefault="00CD6D83">
                          <w:pPr>
                            <w:pStyle w:val="Encabezado"/>
                            <w:jc w:val="center"/>
                            <w:rPr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  <w:t>¿cómo se defiende la justicia y la legalidad?</w:t>
                          </w:r>
                        </w:p>
                        <w:p w14:paraId="5755034C" w14:textId="77777777" w:rsidR="00FA5449" w:rsidRPr="00927F36" w:rsidRDefault="00FA5449">
                          <w:pPr>
                            <w:pStyle w:val="Encabezado"/>
                            <w:jc w:val="center"/>
                            <w:rPr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927F36">
                            <w:rPr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  <w:t>clases semana 23 al 27 de marzo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509AC68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" o:allowoverlap="f" fillcolor="#70ad47 [3209]" strokecolor="white [3201]" strokeweight="1.5pt">
              <v:textbox style="mso-fit-shape-to-text:t">
                <w:txbxContent>
                  <w:p w14:paraId="051D2B74" w14:textId="4A015312" w:rsidR="00927F36" w:rsidRPr="00927F36" w:rsidRDefault="00927F36">
                    <w:pPr>
                      <w:pStyle w:val="Encabezado"/>
                      <w:jc w:val="center"/>
                      <w:rPr>
                        <w:caps/>
                        <w:color w:val="FFFFFF" w:themeColor="background1"/>
                        <w:sz w:val="28"/>
                        <w:szCs w:val="28"/>
                      </w:rPr>
                    </w:pPr>
                    <w:r w:rsidRPr="00927F36">
                      <w:rPr>
                        <w:caps/>
                        <w:color w:val="FFFFFF" w:themeColor="background1"/>
                        <w:sz w:val="28"/>
                        <w:szCs w:val="28"/>
                      </w:rPr>
                      <w:t xml:space="preserve">FORMACIÓN CÍVICA Y ÉTICA </w:t>
                    </w:r>
                    <w:r w:rsidR="00CD6D83">
                      <w:rPr>
                        <w:caps/>
                        <w:color w:val="FFFFFF" w:themeColor="background1"/>
                        <w:sz w:val="28"/>
                        <w:szCs w:val="28"/>
                      </w:rPr>
                      <w:t>noveno</w:t>
                    </w:r>
                    <w:r w:rsidRPr="00927F36">
                      <w:rPr>
                        <w:caps/>
                        <w:color w:val="FFFFFF" w:themeColor="background1"/>
                        <w:sz w:val="28"/>
                        <w:szCs w:val="28"/>
                      </w:rPr>
                      <w:t xml:space="preserve"> GRADO</w:t>
                    </w:r>
                  </w:p>
                  <w:p w14:paraId="0E1F06D0" w14:textId="1D7573EC" w:rsidR="002E17D0" w:rsidRPr="00927F36" w:rsidRDefault="00CD6D83">
                    <w:pPr>
                      <w:pStyle w:val="Encabezado"/>
                      <w:jc w:val="center"/>
                      <w:rPr>
                        <w:caps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aps/>
                        <w:color w:val="FFFFFF" w:themeColor="background1"/>
                        <w:sz w:val="28"/>
                        <w:szCs w:val="28"/>
                      </w:rPr>
                      <w:t>¿cómo se defiende la justicia y la legalidad?</w:t>
                    </w:r>
                  </w:p>
                  <w:p w14:paraId="5755034C" w14:textId="77777777" w:rsidR="00FA5449" w:rsidRPr="00927F36" w:rsidRDefault="00FA5449">
                    <w:pPr>
                      <w:pStyle w:val="Encabezado"/>
                      <w:jc w:val="center"/>
                      <w:rPr>
                        <w:caps/>
                        <w:color w:val="FFFFFF" w:themeColor="background1"/>
                        <w:sz w:val="28"/>
                        <w:szCs w:val="28"/>
                      </w:rPr>
                    </w:pPr>
                    <w:r w:rsidRPr="00927F36">
                      <w:rPr>
                        <w:caps/>
                        <w:color w:val="FFFFFF" w:themeColor="background1"/>
                        <w:sz w:val="28"/>
                        <w:szCs w:val="28"/>
                      </w:rPr>
                      <w:t>clases semana 23 al 27 de marzo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F16B6"/>
    <w:multiLevelType w:val="hybridMultilevel"/>
    <w:tmpl w:val="FCC24D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491A14"/>
    <w:multiLevelType w:val="hybridMultilevel"/>
    <w:tmpl w:val="4372E6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EC0B40"/>
    <w:multiLevelType w:val="hybridMultilevel"/>
    <w:tmpl w:val="8A8CAC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7D0"/>
    <w:rsid w:val="000C1FC2"/>
    <w:rsid w:val="001934FC"/>
    <w:rsid w:val="0022113D"/>
    <w:rsid w:val="002E17D0"/>
    <w:rsid w:val="00382773"/>
    <w:rsid w:val="003B27A2"/>
    <w:rsid w:val="00422234"/>
    <w:rsid w:val="00473E92"/>
    <w:rsid w:val="0054759D"/>
    <w:rsid w:val="00552C7D"/>
    <w:rsid w:val="00625615"/>
    <w:rsid w:val="00676E78"/>
    <w:rsid w:val="007A6834"/>
    <w:rsid w:val="007E5CA1"/>
    <w:rsid w:val="007E6CCE"/>
    <w:rsid w:val="00814145"/>
    <w:rsid w:val="00874970"/>
    <w:rsid w:val="009029E9"/>
    <w:rsid w:val="00915DC1"/>
    <w:rsid w:val="00927F36"/>
    <w:rsid w:val="009913D2"/>
    <w:rsid w:val="009B03F8"/>
    <w:rsid w:val="009D79CB"/>
    <w:rsid w:val="009E2FEC"/>
    <w:rsid w:val="00A35321"/>
    <w:rsid w:val="00A7137A"/>
    <w:rsid w:val="00A75C10"/>
    <w:rsid w:val="00AB6BCD"/>
    <w:rsid w:val="00AF5891"/>
    <w:rsid w:val="00B64AC9"/>
    <w:rsid w:val="00C201AC"/>
    <w:rsid w:val="00C91E52"/>
    <w:rsid w:val="00C94649"/>
    <w:rsid w:val="00CD6D83"/>
    <w:rsid w:val="00CF2C24"/>
    <w:rsid w:val="00D27BDC"/>
    <w:rsid w:val="00D75D57"/>
    <w:rsid w:val="00DB465D"/>
    <w:rsid w:val="00DF4A67"/>
    <w:rsid w:val="00DF4E19"/>
    <w:rsid w:val="00E0584D"/>
    <w:rsid w:val="00E3703C"/>
    <w:rsid w:val="00EB0403"/>
    <w:rsid w:val="00ED3888"/>
    <w:rsid w:val="00EF16E6"/>
    <w:rsid w:val="00EF7735"/>
    <w:rsid w:val="00F22904"/>
    <w:rsid w:val="00FA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987BC3"/>
  <w15:chartTrackingRefBased/>
  <w15:docId w15:val="{A823E2BC-1F59-47C2-AF93-BE5DECFE0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17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17D0"/>
  </w:style>
  <w:style w:type="paragraph" w:styleId="Piedepgina">
    <w:name w:val="footer"/>
    <w:basedOn w:val="Normal"/>
    <w:link w:val="PiedepginaCar"/>
    <w:uiPriority w:val="99"/>
    <w:unhideWhenUsed/>
    <w:rsid w:val="002E17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17D0"/>
  </w:style>
  <w:style w:type="paragraph" w:styleId="Prrafodelista">
    <w:name w:val="List Paragraph"/>
    <w:basedOn w:val="Normal"/>
    <w:uiPriority w:val="34"/>
    <w:qFormat/>
    <w:rsid w:val="007E6CCE"/>
    <w:pPr>
      <w:ind w:left="720"/>
      <w:contextualSpacing/>
    </w:pPr>
  </w:style>
  <w:style w:type="table" w:styleId="Tablaconcuadrcula">
    <w:name w:val="Table Grid"/>
    <w:basedOn w:val="Tablanormal"/>
    <w:uiPriority w:val="39"/>
    <w:rsid w:val="00B64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7A68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ZHhI8fSoug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dbXdc9ZaECY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youtube.com/watch?v=dbXdc9ZaECY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app-es.pixton.com/" TargetMode="External"/><Relationship Id="rId20" Type="http://schemas.openxmlformats.org/officeDocument/2006/relationships/hyperlink" Target="https://www.youtube.com/watch?v=0RaTT3cE0L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www.youtube.com/watch?v=jZHhI8fSou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0RaTT3cE0LI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9</Pages>
  <Words>981</Words>
  <Characters>5396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Lupita torres</dc:creator>
  <cp:keywords/>
  <dc:description/>
  <cp:lastModifiedBy>Lupita torres</cp:lastModifiedBy>
  <cp:revision>4</cp:revision>
  <dcterms:created xsi:type="dcterms:W3CDTF">2020-03-20T06:29:00Z</dcterms:created>
  <dcterms:modified xsi:type="dcterms:W3CDTF">2020-03-20T08:03:00Z</dcterms:modified>
</cp:coreProperties>
</file>